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051"/>
        <w:tblW w:w="10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1714"/>
        <w:gridCol w:w="18"/>
        <w:gridCol w:w="431"/>
        <w:gridCol w:w="236"/>
        <w:gridCol w:w="465"/>
        <w:gridCol w:w="5406"/>
        <w:gridCol w:w="274"/>
        <w:gridCol w:w="1326"/>
        <w:gridCol w:w="47"/>
        <w:gridCol w:w="189"/>
      </w:tblGrid>
      <w:tr w:rsidR="00B16D53" w:rsidRPr="00A66EB0" w:rsidTr="00D66B8E">
        <w:trPr>
          <w:trHeight w:val="144"/>
        </w:trPr>
        <w:tc>
          <w:tcPr>
            <w:tcW w:w="10409" w:type="dxa"/>
            <w:gridSpan w:val="9"/>
          </w:tcPr>
          <w:p w:rsidR="00B16D53" w:rsidRPr="00A66EB0" w:rsidRDefault="00B16D53" w:rsidP="00D66B8E">
            <w:pPr>
              <w:ind w:right="-297"/>
              <w:jc w:val="both"/>
              <w:rPr>
                <w:rFonts w:ascii="Sylfaen" w:hAnsi="Sylfaen" w:cs="Sylfaen"/>
                <w:b/>
                <w:sz w:val="20"/>
                <w:szCs w:val="20"/>
                <w:lang w:val="ka-GE"/>
              </w:rPr>
            </w:pPr>
            <w:r w:rsidRPr="00A66EB0">
              <w:rPr>
                <w:rFonts w:ascii="Sylfaen" w:hAnsi="Sylfaen" w:cs="Sylfaen"/>
                <w:b/>
                <w:noProof/>
                <w:sz w:val="20"/>
                <w:szCs w:val="20"/>
                <w:lang w:eastAsia="en-US"/>
              </w:rPr>
              <w:drawing>
                <wp:inline distT="0" distB="0" distL="0" distR="0">
                  <wp:extent cx="5745067" cy="834887"/>
                  <wp:effectExtent l="0" t="0" r="0" b="0"/>
                  <wp:docPr id="1" name="Picture 1" descr="D:\!!! Documents !!!\My Documents\1 NATU\2017. PhD tamar mefs uni\moduli -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Documents !!!\My Documents\1 NATU\2017. PhD tamar mefs uni\moduli - header.p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4066" cy="837648"/>
                          </a:xfrm>
                          <a:prstGeom prst="rect">
                            <a:avLst/>
                          </a:prstGeom>
                          <a:noFill/>
                          <a:ln>
                            <a:noFill/>
                          </a:ln>
                        </pic:spPr>
                      </pic:pic>
                    </a:graphicData>
                  </a:graphic>
                </wp:inline>
              </w:drawing>
            </w:r>
          </w:p>
          <w:p w:rsidR="00B16D53" w:rsidRPr="00A66EB0" w:rsidRDefault="00B16D53" w:rsidP="00D66B8E">
            <w:pPr>
              <w:spacing w:line="276" w:lineRule="auto"/>
              <w:jc w:val="both"/>
              <w:rPr>
                <w:rFonts w:ascii="Sylfaen" w:hAnsi="Sylfaen" w:cs="Sylfaen"/>
                <w:b/>
                <w:sz w:val="20"/>
                <w:szCs w:val="20"/>
                <w:lang w:val="ka-GE"/>
              </w:rPr>
            </w:pPr>
          </w:p>
        </w:tc>
        <w:tc>
          <w:tcPr>
            <w:tcW w:w="236" w:type="dxa"/>
            <w:gridSpan w:val="2"/>
            <w:tcBorders>
              <w:top w:val="nil"/>
              <w:right w:val="nil"/>
            </w:tcBorders>
          </w:tcPr>
          <w:p w:rsidR="00B16D53" w:rsidRPr="00A66EB0" w:rsidRDefault="00B16D53" w:rsidP="00D66B8E">
            <w:pPr>
              <w:spacing w:line="276" w:lineRule="auto"/>
              <w:jc w:val="both"/>
              <w:rPr>
                <w:rFonts w:ascii="Sylfaen" w:hAnsi="Sylfaen"/>
                <w:b/>
                <w:sz w:val="20"/>
                <w:szCs w:val="20"/>
                <w:lang w:val="ka-GE"/>
              </w:rPr>
            </w:pPr>
          </w:p>
          <w:p w:rsidR="00B16D53" w:rsidRPr="00A66EB0" w:rsidRDefault="00B16D53" w:rsidP="00D66B8E">
            <w:pPr>
              <w:spacing w:line="276" w:lineRule="auto"/>
              <w:jc w:val="both"/>
              <w:rPr>
                <w:rFonts w:ascii="Sylfaen" w:hAnsi="Sylfaen"/>
                <w:b/>
                <w:sz w:val="20"/>
                <w:szCs w:val="20"/>
                <w:lang w:val="ka-GE"/>
              </w:rPr>
            </w:pPr>
          </w:p>
          <w:p w:rsidR="00B16D53" w:rsidRPr="00A66EB0" w:rsidRDefault="00B16D53" w:rsidP="00D66B8E">
            <w:pPr>
              <w:spacing w:line="276" w:lineRule="auto"/>
              <w:jc w:val="both"/>
              <w:rPr>
                <w:rFonts w:ascii="Sylfaen" w:hAnsi="Sylfaen"/>
                <w:b/>
                <w:sz w:val="20"/>
                <w:szCs w:val="20"/>
                <w:lang w:val="ka-GE"/>
              </w:rPr>
            </w:pPr>
          </w:p>
          <w:p w:rsidR="00B16D53" w:rsidRPr="00A66EB0" w:rsidRDefault="00B16D53" w:rsidP="00D66B8E">
            <w:pPr>
              <w:spacing w:line="276" w:lineRule="auto"/>
              <w:jc w:val="both"/>
              <w:rPr>
                <w:rFonts w:ascii="Sylfaen" w:hAnsi="Sylfaen"/>
                <w:b/>
                <w:sz w:val="20"/>
                <w:szCs w:val="20"/>
                <w:lang w:val="ka-GE"/>
              </w:rPr>
            </w:pPr>
          </w:p>
        </w:tc>
      </w:tr>
      <w:tr w:rsidR="00B16D53" w:rsidRPr="00A66EB0" w:rsidTr="00D66B8E">
        <w:trPr>
          <w:gridAfter w:val="1"/>
          <w:wAfter w:w="189" w:type="dxa"/>
          <w:trHeight w:val="144"/>
        </w:trPr>
        <w:tc>
          <w:tcPr>
            <w:tcW w:w="3403" w:type="dxa"/>
            <w:gridSpan w:val="6"/>
          </w:tcPr>
          <w:p w:rsidR="00B16D53" w:rsidRPr="00A66EB0" w:rsidRDefault="00B16D53" w:rsidP="00D66B8E">
            <w:pPr>
              <w:spacing w:line="276" w:lineRule="auto"/>
              <w:rPr>
                <w:rFonts w:ascii="Sylfaen" w:hAnsi="Sylfaen" w:cs="Sylfaen"/>
                <w:b/>
                <w:sz w:val="20"/>
                <w:szCs w:val="20"/>
                <w:lang w:val="ka-GE"/>
              </w:rPr>
            </w:pPr>
          </w:p>
        </w:tc>
        <w:tc>
          <w:tcPr>
            <w:tcW w:w="7053" w:type="dxa"/>
            <w:gridSpan w:val="4"/>
          </w:tcPr>
          <w:p w:rsidR="00B16D53" w:rsidRPr="00A66EB0" w:rsidRDefault="00B16D53" w:rsidP="00D66B8E">
            <w:pPr>
              <w:spacing w:line="276" w:lineRule="auto"/>
              <w:jc w:val="both"/>
              <w:rPr>
                <w:rFonts w:ascii="Sylfaen" w:hAnsi="Sylfaen" w:cs="Sylfaen"/>
                <w:sz w:val="20"/>
                <w:szCs w:val="20"/>
                <w:lang w:val="ka-GE"/>
              </w:rPr>
            </w:pPr>
          </w:p>
        </w:tc>
      </w:tr>
      <w:tr w:rsidR="00B16D53" w:rsidRPr="00A66EB0" w:rsidTr="00D66B8E">
        <w:trPr>
          <w:gridAfter w:val="1"/>
          <w:wAfter w:w="189" w:type="dxa"/>
          <w:trHeight w:val="144"/>
        </w:trPr>
        <w:tc>
          <w:tcPr>
            <w:tcW w:w="3403" w:type="dxa"/>
            <w:gridSpan w:val="6"/>
          </w:tcPr>
          <w:p w:rsidR="00B16D53" w:rsidRPr="00A66EB0" w:rsidRDefault="00B16D53" w:rsidP="00D66B8E">
            <w:pPr>
              <w:spacing w:line="276" w:lineRule="auto"/>
              <w:rPr>
                <w:rFonts w:ascii="Sylfaen" w:hAnsi="Sylfaen" w:cs="Sylfaen"/>
                <w:b/>
                <w:sz w:val="20"/>
                <w:szCs w:val="20"/>
                <w:lang w:val="ka-GE"/>
              </w:rPr>
            </w:pPr>
            <w:r w:rsidRPr="00A66EB0">
              <w:rPr>
                <w:rFonts w:ascii="Sylfaen" w:hAnsi="Sylfaen" w:cs="Sylfaen"/>
                <w:b/>
                <w:sz w:val="20"/>
                <w:szCs w:val="20"/>
                <w:lang w:val="ka-GE"/>
              </w:rPr>
              <w:t>სასწავლო კურსისდასახელება და კოდი</w:t>
            </w:r>
          </w:p>
        </w:tc>
        <w:tc>
          <w:tcPr>
            <w:tcW w:w="7053" w:type="dxa"/>
            <w:gridSpan w:val="4"/>
          </w:tcPr>
          <w:p w:rsidR="000910F7" w:rsidRPr="00A66EB0" w:rsidRDefault="000910F7" w:rsidP="000910F7">
            <w:pPr>
              <w:spacing w:line="276" w:lineRule="auto"/>
              <w:rPr>
                <w:rFonts w:ascii="Sylfaen" w:hAnsi="Sylfaen" w:cs="Sylfaen"/>
                <w:b/>
                <w:sz w:val="20"/>
                <w:szCs w:val="20"/>
                <w:lang w:val="ka-GE"/>
              </w:rPr>
            </w:pPr>
          </w:p>
          <w:p w:rsidR="000910F7" w:rsidRPr="00A66EB0" w:rsidRDefault="000910F7" w:rsidP="000910F7">
            <w:pPr>
              <w:spacing w:line="276" w:lineRule="auto"/>
              <w:rPr>
                <w:rFonts w:ascii="Sylfaen" w:hAnsi="Sylfaen" w:cs="Sylfaen"/>
                <w:b/>
                <w:sz w:val="20"/>
                <w:szCs w:val="20"/>
                <w:lang w:val="ka-GE"/>
              </w:rPr>
            </w:pPr>
            <w:r w:rsidRPr="00A66EB0">
              <w:rPr>
                <w:rFonts w:ascii="Sylfaen" w:hAnsi="Sylfaen" w:cs="Sylfaen"/>
                <w:b/>
                <w:sz w:val="20"/>
                <w:szCs w:val="20"/>
                <w:highlight w:val="yellow"/>
              </w:rPr>
              <w:t>B</w:t>
            </w:r>
            <w:r w:rsidRPr="00A66EB0">
              <w:rPr>
                <w:rFonts w:ascii="Sylfaen" w:hAnsi="Sylfaen" w:cs="Sylfaen"/>
                <w:b/>
                <w:sz w:val="20"/>
                <w:szCs w:val="20"/>
                <w:lang w:val="ka-GE"/>
              </w:rPr>
              <w:t xml:space="preserve">  070715   </w:t>
            </w:r>
            <w:r w:rsidR="00B01A1F">
              <w:rPr>
                <w:rFonts w:ascii="Sylfaen" w:hAnsi="Sylfaen" w:cs="Sylfaen"/>
                <w:b/>
                <w:sz w:val="20"/>
                <w:szCs w:val="20"/>
              </w:rPr>
              <w:t>----------------</w:t>
            </w:r>
          </w:p>
          <w:p w:rsidR="00B16D53" w:rsidRPr="00A66EB0" w:rsidRDefault="00B16D53" w:rsidP="00D66B8E">
            <w:pPr>
              <w:jc w:val="center"/>
              <w:rPr>
                <w:rFonts w:ascii="Sylfaen" w:hAnsi="Sylfaen"/>
                <w:b/>
                <w:sz w:val="20"/>
                <w:szCs w:val="20"/>
              </w:rPr>
            </w:pPr>
          </w:p>
        </w:tc>
      </w:tr>
      <w:tr w:rsidR="00B16D53" w:rsidRPr="00A66EB0" w:rsidTr="00D66B8E">
        <w:trPr>
          <w:gridAfter w:val="1"/>
          <w:wAfter w:w="189" w:type="dxa"/>
          <w:trHeight w:val="144"/>
        </w:trPr>
        <w:tc>
          <w:tcPr>
            <w:tcW w:w="3403" w:type="dxa"/>
            <w:gridSpan w:val="6"/>
          </w:tcPr>
          <w:p w:rsidR="00B16D53" w:rsidRPr="00A66EB0" w:rsidRDefault="00B16D53" w:rsidP="00D66B8E">
            <w:pPr>
              <w:spacing w:line="276" w:lineRule="auto"/>
              <w:jc w:val="both"/>
              <w:rPr>
                <w:rFonts w:ascii="Sylfaen" w:hAnsi="Sylfaen" w:cs="Sylfaen"/>
                <w:b/>
                <w:sz w:val="20"/>
                <w:szCs w:val="20"/>
              </w:rPr>
            </w:pPr>
            <w:r w:rsidRPr="00A66EB0">
              <w:rPr>
                <w:rFonts w:ascii="Sylfaen" w:hAnsi="Sylfaen" w:cs="Sylfaen"/>
                <w:b/>
                <w:sz w:val="20"/>
                <w:szCs w:val="20"/>
                <w:lang w:val="ka-GE"/>
              </w:rPr>
              <w:t>სასწავლო კურსის ტიპი</w:t>
            </w:r>
          </w:p>
        </w:tc>
        <w:tc>
          <w:tcPr>
            <w:tcW w:w="7053" w:type="dxa"/>
            <w:gridSpan w:val="4"/>
          </w:tcPr>
          <w:p w:rsidR="00B16D53" w:rsidRPr="00A66EB0" w:rsidRDefault="00B16D53" w:rsidP="00D66B8E">
            <w:pPr>
              <w:spacing w:line="276" w:lineRule="auto"/>
              <w:jc w:val="both"/>
              <w:rPr>
                <w:rFonts w:ascii="Sylfaen" w:hAnsi="Sylfaen" w:cs="Sylfaen"/>
                <w:color w:val="FF0000"/>
                <w:sz w:val="20"/>
                <w:szCs w:val="20"/>
                <w:lang w:val="ka-GE"/>
              </w:rPr>
            </w:pPr>
            <w:r w:rsidRPr="00A66EB0">
              <w:rPr>
                <w:rFonts w:ascii="Sylfaen" w:hAnsi="Sylfaen" w:cs="Sylfaen"/>
                <w:sz w:val="20"/>
                <w:szCs w:val="20"/>
                <w:lang w:val="pt-BR"/>
              </w:rPr>
              <w:t>სავალდებულო</w:t>
            </w:r>
            <w:r w:rsidRPr="00A66EB0">
              <w:rPr>
                <w:rFonts w:ascii="Sylfaen" w:hAnsi="Sylfaen" w:cs="Sylfaen"/>
                <w:sz w:val="20"/>
                <w:szCs w:val="20"/>
                <w:lang w:val="ka-GE"/>
              </w:rPr>
              <w:t>,</w:t>
            </w:r>
          </w:p>
        </w:tc>
      </w:tr>
      <w:tr w:rsidR="00B16D53" w:rsidRPr="00A66EB0" w:rsidTr="00D66B8E">
        <w:trPr>
          <w:gridAfter w:val="1"/>
          <w:wAfter w:w="189" w:type="dxa"/>
          <w:trHeight w:val="144"/>
        </w:trPr>
        <w:tc>
          <w:tcPr>
            <w:tcW w:w="3403" w:type="dxa"/>
            <w:gridSpan w:val="6"/>
          </w:tcPr>
          <w:p w:rsidR="00B16D53" w:rsidRPr="00A66EB0" w:rsidRDefault="00B16D53" w:rsidP="00D66B8E">
            <w:pPr>
              <w:spacing w:line="276" w:lineRule="auto"/>
              <w:jc w:val="both"/>
              <w:rPr>
                <w:rFonts w:ascii="Sylfaen" w:hAnsi="Sylfaen"/>
                <w:b/>
                <w:sz w:val="20"/>
                <w:szCs w:val="20"/>
                <w:lang w:val="ka-GE"/>
              </w:rPr>
            </w:pPr>
            <w:r w:rsidRPr="00A66EB0">
              <w:rPr>
                <w:rFonts w:ascii="Sylfaen" w:hAnsi="Sylfaen"/>
                <w:b/>
                <w:sz w:val="20"/>
                <w:szCs w:val="20"/>
                <w:lang w:val="ka-GE"/>
              </w:rPr>
              <w:t>სწავლების  სემესტრი</w:t>
            </w:r>
          </w:p>
        </w:tc>
        <w:tc>
          <w:tcPr>
            <w:tcW w:w="7053" w:type="dxa"/>
            <w:gridSpan w:val="4"/>
          </w:tcPr>
          <w:p w:rsidR="00B16D53" w:rsidRPr="00A66EB0" w:rsidRDefault="00B16D53" w:rsidP="00D66B8E">
            <w:pPr>
              <w:spacing w:line="276" w:lineRule="auto"/>
              <w:jc w:val="both"/>
              <w:rPr>
                <w:rFonts w:ascii="Sylfaen" w:hAnsi="Sylfaen" w:cs="Sylfaen"/>
                <w:color w:val="000000" w:themeColor="text1"/>
                <w:sz w:val="20"/>
                <w:szCs w:val="20"/>
                <w:lang w:val="ka-GE"/>
              </w:rPr>
            </w:pPr>
            <w:r w:rsidRPr="00A66EB0">
              <w:rPr>
                <w:rFonts w:ascii="Sylfaen" w:hAnsi="Sylfaen" w:cs="AcadNusx"/>
                <w:color w:val="000000" w:themeColor="text1"/>
                <w:sz w:val="20"/>
                <w:szCs w:val="20"/>
                <w:lang w:val="ka-GE"/>
              </w:rPr>
              <w:t xml:space="preserve"> აკადემიური </w:t>
            </w:r>
            <w:r w:rsidRPr="00A66EB0">
              <w:rPr>
                <w:rFonts w:ascii="Sylfaen" w:hAnsi="Sylfaen" w:cs="Sylfaen"/>
                <w:color w:val="000000" w:themeColor="text1"/>
                <w:sz w:val="20"/>
                <w:szCs w:val="20"/>
                <w:lang w:val="pt-BR"/>
              </w:rPr>
              <w:t>სემესტრი</w:t>
            </w:r>
          </w:p>
        </w:tc>
      </w:tr>
      <w:tr w:rsidR="00B16D53" w:rsidRPr="00A66EB0" w:rsidTr="00D66B8E">
        <w:trPr>
          <w:gridAfter w:val="1"/>
          <w:wAfter w:w="189" w:type="dxa"/>
          <w:trHeight w:val="1225"/>
        </w:trPr>
        <w:tc>
          <w:tcPr>
            <w:tcW w:w="3403" w:type="dxa"/>
            <w:gridSpan w:val="6"/>
          </w:tcPr>
          <w:p w:rsidR="00B16D53" w:rsidRPr="00A66EB0" w:rsidRDefault="00B16D53" w:rsidP="00D66B8E">
            <w:pPr>
              <w:spacing w:line="276" w:lineRule="auto"/>
              <w:jc w:val="both"/>
              <w:rPr>
                <w:rFonts w:ascii="Sylfaen" w:hAnsi="Sylfaen"/>
                <w:b/>
                <w:sz w:val="20"/>
                <w:szCs w:val="20"/>
                <w:lang w:val="ka-GE"/>
              </w:rPr>
            </w:pPr>
          </w:p>
          <w:p w:rsidR="00B16D53" w:rsidRPr="00A66EB0" w:rsidRDefault="00B16D53" w:rsidP="00D66B8E">
            <w:pPr>
              <w:spacing w:line="276" w:lineRule="auto"/>
              <w:rPr>
                <w:rFonts w:ascii="Sylfaen" w:hAnsi="Sylfaen"/>
                <w:b/>
                <w:sz w:val="20"/>
                <w:szCs w:val="20"/>
                <w:lang w:val="ka-GE"/>
              </w:rPr>
            </w:pPr>
            <w:r w:rsidRPr="00A66EB0">
              <w:rPr>
                <w:rFonts w:ascii="Sylfaen" w:hAnsi="Sylfaen"/>
                <w:b/>
                <w:sz w:val="20"/>
                <w:szCs w:val="20"/>
                <w:lang w:val="ka-GE"/>
              </w:rPr>
              <w:t>სასწავლო კურსის ავტორი/განმხორციელებელი</w:t>
            </w:r>
          </w:p>
          <w:p w:rsidR="00B16D53" w:rsidRPr="00A66EB0" w:rsidRDefault="00B16D53" w:rsidP="00D66B8E">
            <w:pPr>
              <w:spacing w:line="276" w:lineRule="auto"/>
              <w:jc w:val="both"/>
              <w:rPr>
                <w:rFonts w:ascii="Sylfaen" w:hAnsi="Sylfaen"/>
                <w:b/>
                <w:sz w:val="20"/>
                <w:szCs w:val="20"/>
              </w:rPr>
            </w:pPr>
          </w:p>
        </w:tc>
        <w:tc>
          <w:tcPr>
            <w:tcW w:w="7053" w:type="dxa"/>
            <w:gridSpan w:val="4"/>
          </w:tcPr>
          <w:p w:rsidR="00B16D53" w:rsidRPr="00B01A1F" w:rsidRDefault="00B01A1F" w:rsidP="00D66B8E">
            <w:pPr>
              <w:tabs>
                <w:tab w:val="left" w:pos="2880"/>
                <w:tab w:val="left" w:pos="2970"/>
              </w:tabs>
              <w:spacing w:line="276" w:lineRule="auto"/>
              <w:jc w:val="both"/>
              <w:rPr>
                <w:rFonts w:ascii="Sylfaen" w:hAnsi="Sylfaen"/>
                <w:sz w:val="20"/>
                <w:szCs w:val="20"/>
                <w:lang w:val="ka-GE"/>
              </w:rPr>
            </w:pPr>
            <w:r>
              <w:rPr>
                <w:rFonts w:ascii="Sylfaen" w:hAnsi="Sylfaen"/>
                <w:sz w:val="20"/>
                <w:szCs w:val="20"/>
                <w:lang w:val="ka-GE"/>
              </w:rPr>
              <w:t>გვარი, სახელი–აკად.თანამდებობა ან მოწვეული პედაგოგი</w:t>
            </w:r>
          </w:p>
          <w:p w:rsidR="00B16D53" w:rsidRPr="00A66EB0" w:rsidRDefault="00B16D53" w:rsidP="00D66B8E">
            <w:pPr>
              <w:tabs>
                <w:tab w:val="left" w:pos="2880"/>
                <w:tab w:val="left" w:pos="2970"/>
              </w:tabs>
              <w:spacing w:line="276" w:lineRule="auto"/>
              <w:jc w:val="both"/>
              <w:rPr>
                <w:rFonts w:ascii="Sylfaen" w:hAnsi="Sylfaen"/>
                <w:sz w:val="20"/>
                <w:szCs w:val="20"/>
                <w:lang w:val="ka-GE"/>
              </w:rPr>
            </w:pPr>
            <w:r w:rsidRPr="00A66EB0">
              <w:rPr>
                <w:rFonts w:ascii="Sylfaen" w:hAnsi="Sylfaen"/>
                <w:sz w:val="20"/>
                <w:szCs w:val="20"/>
                <w:lang w:val="ka-GE"/>
              </w:rPr>
              <w:t>ტელ</w:t>
            </w:r>
            <w:r w:rsidRPr="00A66EB0">
              <w:rPr>
                <w:rFonts w:ascii="Sylfaen" w:hAnsi="Sylfaen"/>
                <w:sz w:val="20"/>
                <w:szCs w:val="20"/>
                <w:lang w:val="it-IT"/>
              </w:rPr>
              <w:t xml:space="preserve">.: </w:t>
            </w:r>
          </w:p>
          <w:p w:rsidR="00B16D53" w:rsidRPr="00B01A1F" w:rsidRDefault="00B16D53" w:rsidP="00D66B8E">
            <w:pPr>
              <w:spacing w:line="276" w:lineRule="auto"/>
              <w:jc w:val="both"/>
              <w:rPr>
                <w:rFonts w:ascii="Sylfaen" w:hAnsi="Sylfaen"/>
                <w:sz w:val="20"/>
                <w:szCs w:val="20"/>
                <w:lang w:val="ka-GE"/>
              </w:rPr>
            </w:pPr>
            <w:r w:rsidRPr="00A66EB0">
              <w:rPr>
                <w:rFonts w:ascii="Sylfaen" w:hAnsi="Sylfaen"/>
                <w:sz w:val="20"/>
                <w:szCs w:val="20"/>
                <w:lang w:val="ka-GE"/>
              </w:rPr>
              <w:t>ელ</w:t>
            </w:r>
            <w:r w:rsidRPr="00A66EB0">
              <w:rPr>
                <w:rFonts w:ascii="Sylfaen" w:hAnsi="Sylfaen"/>
                <w:sz w:val="20"/>
                <w:szCs w:val="20"/>
                <w:lang w:val="it-IT"/>
              </w:rPr>
              <w:t>.</w:t>
            </w:r>
            <w:r w:rsidRPr="00A66EB0">
              <w:rPr>
                <w:rFonts w:ascii="Sylfaen" w:hAnsi="Sylfaen"/>
                <w:sz w:val="20"/>
                <w:szCs w:val="20"/>
                <w:lang w:val="ka-GE"/>
              </w:rPr>
              <w:t>ფოსტა</w:t>
            </w:r>
            <w:r w:rsidRPr="00A66EB0">
              <w:rPr>
                <w:rFonts w:ascii="Sylfaen" w:hAnsi="Sylfaen"/>
                <w:sz w:val="20"/>
                <w:szCs w:val="20"/>
                <w:lang w:val="it-IT"/>
              </w:rPr>
              <w:t xml:space="preserve">: </w:t>
            </w:r>
          </w:p>
          <w:p w:rsidR="00B16D53" w:rsidRPr="00A66EB0" w:rsidRDefault="00B16D53" w:rsidP="00D66B8E">
            <w:pPr>
              <w:spacing w:line="276" w:lineRule="auto"/>
              <w:rPr>
                <w:rFonts w:ascii="Sylfaen" w:hAnsi="Sylfaen"/>
                <w:color w:val="FF0000"/>
                <w:sz w:val="20"/>
                <w:szCs w:val="20"/>
                <w:lang w:val="ka-GE"/>
              </w:rPr>
            </w:pPr>
          </w:p>
        </w:tc>
      </w:tr>
      <w:tr w:rsidR="00B16D53" w:rsidRPr="00A66EB0" w:rsidTr="00D66B8E">
        <w:trPr>
          <w:gridAfter w:val="1"/>
          <w:wAfter w:w="189" w:type="dxa"/>
          <w:trHeight w:val="2114"/>
        </w:trPr>
        <w:tc>
          <w:tcPr>
            <w:tcW w:w="3403" w:type="dxa"/>
            <w:gridSpan w:val="6"/>
          </w:tcPr>
          <w:p w:rsidR="00B16D53" w:rsidRPr="00A66EB0" w:rsidRDefault="00B16D53" w:rsidP="00D66B8E">
            <w:pPr>
              <w:spacing w:line="276" w:lineRule="auto"/>
              <w:jc w:val="both"/>
              <w:rPr>
                <w:rFonts w:ascii="Sylfaen" w:hAnsi="Sylfaen"/>
                <w:b/>
                <w:sz w:val="20"/>
                <w:szCs w:val="20"/>
                <w:lang w:val="ka-GE"/>
              </w:rPr>
            </w:pPr>
            <w:r w:rsidRPr="00A66EB0">
              <w:rPr>
                <w:rFonts w:ascii="Sylfaen" w:hAnsi="Sylfaen"/>
                <w:b/>
                <w:sz w:val="20"/>
                <w:szCs w:val="20"/>
                <w:lang w:val="ka-GE"/>
              </w:rPr>
              <w:t xml:space="preserve">ECTS  </w:t>
            </w:r>
            <w:proofErr w:type="spellStart"/>
            <w:r w:rsidRPr="00A66EB0">
              <w:rPr>
                <w:rFonts w:ascii="Sylfaen" w:hAnsi="Sylfaen" w:cs="Sylfaen"/>
                <w:b/>
                <w:sz w:val="20"/>
                <w:szCs w:val="20"/>
              </w:rPr>
              <w:t>კრედიტები</w:t>
            </w:r>
            <w:proofErr w:type="spellEnd"/>
            <w:r w:rsidRPr="00A66EB0">
              <w:rPr>
                <w:rFonts w:ascii="Sylfaen" w:hAnsi="Sylfaen" w:cs="Sylfaen"/>
                <w:b/>
                <w:sz w:val="20"/>
                <w:szCs w:val="20"/>
                <w:lang w:val="ka-GE"/>
              </w:rPr>
              <w:t xml:space="preserve">ს </w:t>
            </w:r>
          </w:p>
          <w:p w:rsidR="00B16D53" w:rsidRPr="00A66EB0" w:rsidRDefault="00B16D53" w:rsidP="00D66B8E">
            <w:pPr>
              <w:spacing w:line="276" w:lineRule="auto"/>
              <w:jc w:val="both"/>
              <w:rPr>
                <w:rFonts w:ascii="Sylfaen" w:hAnsi="Sylfaen"/>
                <w:b/>
                <w:sz w:val="20"/>
                <w:szCs w:val="20"/>
                <w:lang w:val="ka-GE"/>
              </w:rPr>
            </w:pPr>
            <w:r w:rsidRPr="00A66EB0">
              <w:rPr>
                <w:rFonts w:ascii="Sylfaen" w:hAnsi="Sylfaen" w:cs="Sylfaen"/>
                <w:b/>
                <w:sz w:val="20"/>
                <w:szCs w:val="20"/>
                <w:lang w:val="ka-GE"/>
              </w:rPr>
              <w:t xml:space="preserve">რაოდენობა და საათების განაწილება </w:t>
            </w:r>
          </w:p>
        </w:tc>
        <w:tc>
          <w:tcPr>
            <w:tcW w:w="7053" w:type="dxa"/>
            <w:gridSpan w:val="4"/>
          </w:tcPr>
          <w:p w:rsidR="00B16D53" w:rsidRPr="00A66EB0" w:rsidRDefault="00B16D53" w:rsidP="00D66B8E">
            <w:pPr>
              <w:spacing w:line="276" w:lineRule="auto"/>
              <w:rPr>
                <w:rFonts w:ascii="Sylfaen" w:hAnsi="Sylfaen"/>
                <w:sz w:val="20"/>
                <w:szCs w:val="20"/>
              </w:rPr>
            </w:pPr>
            <w:r w:rsidRPr="00A66EB0">
              <w:rPr>
                <w:rFonts w:ascii="Sylfaen" w:hAnsi="Sylfaen"/>
                <w:sz w:val="20"/>
                <w:szCs w:val="20"/>
                <w:lang w:val="ka-GE"/>
              </w:rPr>
              <w:t xml:space="preserve">6 კრედიტი.  მათ შორის:  </w:t>
            </w:r>
            <w:r w:rsidR="002745E5">
              <w:rPr>
                <w:rFonts w:ascii="Sylfaen" w:hAnsi="Sylfaen"/>
                <w:b/>
                <w:sz w:val="20"/>
                <w:szCs w:val="20"/>
                <w:lang w:val="ka-GE"/>
              </w:rPr>
              <w:t>საკონტაქტო საათები  53</w:t>
            </w:r>
            <w:r w:rsidRPr="00A66EB0">
              <w:rPr>
                <w:rFonts w:ascii="Sylfaen" w:hAnsi="Sylfaen"/>
                <w:b/>
                <w:sz w:val="20"/>
                <w:szCs w:val="20"/>
                <w:lang w:val="ka-GE"/>
              </w:rPr>
              <w:t>სთ</w:t>
            </w:r>
          </w:p>
          <w:p w:rsidR="00B16D53" w:rsidRPr="00A66EB0" w:rsidRDefault="00B16D53" w:rsidP="00D66B8E">
            <w:pPr>
              <w:tabs>
                <w:tab w:val="left" w:pos="2880"/>
                <w:tab w:val="left" w:pos="2970"/>
              </w:tabs>
              <w:spacing w:line="276" w:lineRule="auto"/>
              <w:jc w:val="both"/>
              <w:rPr>
                <w:rFonts w:ascii="Sylfaen" w:hAnsi="Sylfaen"/>
                <w:sz w:val="20"/>
                <w:szCs w:val="20"/>
                <w:lang w:val="ka-GE"/>
              </w:rPr>
            </w:pPr>
            <w:r w:rsidRPr="00A66EB0">
              <w:rPr>
                <w:rFonts w:ascii="Sylfaen" w:hAnsi="Sylfaen"/>
                <w:sz w:val="20"/>
                <w:szCs w:val="20"/>
                <w:lang w:val="ka-GE"/>
              </w:rPr>
              <w:t>(ლექცია</w:t>
            </w:r>
            <w:r w:rsidR="00B01A1F">
              <w:rPr>
                <w:rFonts w:ascii="Sylfaen" w:hAnsi="Sylfaen"/>
                <w:sz w:val="20"/>
                <w:szCs w:val="20"/>
                <w:lang w:val="ka-GE"/>
              </w:rPr>
              <w:t>–</w:t>
            </w:r>
            <w:r w:rsidRPr="00A66EB0">
              <w:rPr>
                <w:rFonts w:ascii="Sylfaen" w:hAnsi="Sylfaen"/>
                <w:sz w:val="20"/>
                <w:szCs w:val="20"/>
                <w:lang w:val="ka-GE"/>
              </w:rPr>
              <w:t xml:space="preserve">30 სთ სემინარი </w:t>
            </w:r>
            <w:r w:rsidR="002745E5">
              <w:rPr>
                <w:rFonts w:ascii="Sylfaen" w:hAnsi="Sylfaen"/>
                <w:sz w:val="20"/>
                <w:szCs w:val="20"/>
                <w:lang w:val="ka-GE"/>
              </w:rPr>
              <w:t>15</w:t>
            </w:r>
            <w:r w:rsidR="00B01A1F">
              <w:rPr>
                <w:rFonts w:ascii="Sylfaen" w:hAnsi="Sylfaen"/>
                <w:sz w:val="20"/>
                <w:szCs w:val="20"/>
                <w:lang w:val="ka-GE"/>
              </w:rPr>
              <w:t xml:space="preserve"> აკად. სთ,  კოლოქვიუმები– 4</w:t>
            </w:r>
            <w:r w:rsidRPr="00A66EB0">
              <w:rPr>
                <w:rFonts w:ascii="Sylfaen" w:hAnsi="Sylfaen"/>
                <w:sz w:val="20"/>
                <w:szCs w:val="20"/>
                <w:lang w:val="ka-GE"/>
              </w:rPr>
              <w:t xml:space="preserve"> სთ, პრეზენტაციები 2სთ</w:t>
            </w:r>
            <w:r w:rsidRPr="00A66EB0">
              <w:rPr>
                <w:rFonts w:ascii="Sylfaen" w:hAnsi="Sylfaen"/>
                <w:b/>
                <w:sz w:val="20"/>
                <w:szCs w:val="20"/>
                <w:lang w:val="ka-GE"/>
              </w:rPr>
              <w:t xml:space="preserve">, </w:t>
            </w:r>
            <w:r w:rsidRPr="00A66EB0">
              <w:rPr>
                <w:rFonts w:ascii="Sylfaen" w:hAnsi="Sylfaen"/>
                <w:sz w:val="20"/>
                <w:szCs w:val="20"/>
                <w:lang w:val="ka-GE"/>
              </w:rPr>
              <w:t>დასკვნითი გამოცდა - 2სთ.)</w:t>
            </w:r>
          </w:p>
          <w:p w:rsidR="00B16D53" w:rsidRPr="00A66EB0" w:rsidRDefault="00B16D53" w:rsidP="00D66B8E">
            <w:pPr>
              <w:spacing w:line="276" w:lineRule="auto"/>
              <w:rPr>
                <w:rFonts w:ascii="Sylfaen" w:hAnsi="Sylfaen"/>
                <w:sz w:val="20"/>
                <w:szCs w:val="20"/>
                <w:lang w:val="ka-GE"/>
              </w:rPr>
            </w:pPr>
            <w:r w:rsidRPr="00A66EB0">
              <w:rPr>
                <w:rFonts w:ascii="Sylfaen" w:hAnsi="Sylfaen"/>
                <w:b/>
                <w:sz w:val="20"/>
                <w:szCs w:val="20"/>
                <w:lang w:val="ka-GE"/>
              </w:rPr>
              <w:t xml:space="preserve">დამოუკიდებელი მუშაობა </w:t>
            </w:r>
            <w:r w:rsidR="002745E5">
              <w:rPr>
                <w:rFonts w:ascii="Sylfaen" w:hAnsi="Sylfaen"/>
                <w:sz w:val="20"/>
                <w:szCs w:val="20"/>
                <w:lang w:val="ka-GE"/>
              </w:rPr>
              <w:t>97</w:t>
            </w:r>
            <w:r w:rsidRPr="00A66EB0">
              <w:rPr>
                <w:rFonts w:ascii="Sylfaen" w:hAnsi="Sylfaen"/>
                <w:sz w:val="20"/>
                <w:szCs w:val="20"/>
                <w:lang w:val="ka-GE"/>
              </w:rPr>
              <w:t xml:space="preserve"> სთ, მათ შორის: მეცადინეობისთვის მზადება </w:t>
            </w:r>
            <w:r w:rsidR="002745E5">
              <w:rPr>
                <w:rFonts w:ascii="Sylfaen" w:hAnsi="Sylfaen"/>
                <w:sz w:val="20"/>
                <w:szCs w:val="20"/>
                <w:lang w:val="ka-GE"/>
              </w:rPr>
              <w:t xml:space="preserve">40 სთ,  კოლოქვიუმებისთვის </w:t>
            </w:r>
            <w:r w:rsidRPr="00A66EB0">
              <w:rPr>
                <w:rFonts w:ascii="Sylfaen" w:hAnsi="Sylfaen"/>
                <w:sz w:val="20"/>
                <w:szCs w:val="20"/>
                <w:lang w:val="ka-GE"/>
              </w:rPr>
              <w:t xml:space="preserve"> მზადება 22 სთ, </w:t>
            </w:r>
          </w:p>
          <w:p w:rsidR="00B16D53" w:rsidRPr="00A66EB0" w:rsidRDefault="00DE5AD2" w:rsidP="00D66B8E">
            <w:pPr>
              <w:spacing w:line="276" w:lineRule="auto"/>
              <w:rPr>
                <w:rFonts w:ascii="Sylfaen" w:hAnsi="Sylfaen"/>
                <w:b/>
                <w:sz w:val="20"/>
                <w:szCs w:val="20"/>
                <w:lang w:val="ka-GE"/>
              </w:rPr>
            </w:pPr>
            <w:r>
              <w:rPr>
                <w:rFonts w:ascii="Sylfaen" w:hAnsi="Sylfaen"/>
                <w:sz w:val="20"/>
                <w:szCs w:val="20"/>
                <w:lang w:val="ka-GE"/>
              </w:rPr>
              <w:t>საბოლოო გამოცდისთვის მზადება 35</w:t>
            </w:r>
            <w:r w:rsidR="00B16D53" w:rsidRPr="00A66EB0">
              <w:rPr>
                <w:rFonts w:ascii="Sylfaen" w:hAnsi="Sylfaen"/>
                <w:sz w:val="20"/>
                <w:szCs w:val="20"/>
                <w:lang w:val="ka-GE"/>
              </w:rPr>
              <w:t xml:space="preserve">  სთ.</w:t>
            </w:r>
          </w:p>
          <w:p w:rsidR="00B16D53" w:rsidRPr="00A66EB0" w:rsidRDefault="00B16D53" w:rsidP="00D66B8E">
            <w:pPr>
              <w:spacing w:line="276" w:lineRule="auto"/>
              <w:rPr>
                <w:rFonts w:ascii="Sylfaen" w:hAnsi="Sylfaen"/>
                <w:sz w:val="20"/>
                <w:szCs w:val="20"/>
                <w:lang w:val="ka-GE"/>
              </w:rPr>
            </w:pPr>
            <w:r w:rsidRPr="00A66EB0">
              <w:rPr>
                <w:rFonts w:ascii="Sylfaen" w:hAnsi="Sylfaen"/>
                <w:sz w:val="20"/>
                <w:szCs w:val="20"/>
                <w:lang w:val="ka-GE"/>
              </w:rPr>
              <w:t>სულ 150  საათი.  1</w:t>
            </w:r>
            <w:r w:rsidRPr="00A66EB0">
              <w:rPr>
                <w:rFonts w:ascii="Sylfaen" w:hAnsi="Sylfaen"/>
                <w:b/>
                <w:sz w:val="20"/>
                <w:szCs w:val="20"/>
                <w:lang w:val="ka-GE"/>
              </w:rPr>
              <w:t xml:space="preserve"> ECTS</w:t>
            </w:r>
            <w:r w:rsidRPr="00A66EB0">
              <w:rPr>
                <w:rFonts w:ascii="Sylfaen" w:hAnsi="Sylfaen"/>
                <w:sz w:val="20"/>
                <w:szCs w:val="20"/>
                <w:lang w:val="ka-GE"/>
              </w:rPr>
              <w:t xml:space="preserve"> კრედიტი =25 საათი</w:t>
            </w:r>
          </w:p>
          <w:p w:rsidR="00B16D53" w:rsidRPr="00A66EB0" w:rsidRDefault="00B16D53" w:rsidP="00D66B8E">
            <w:pPr>
              <w:jc w:val="both"/>
              <w:rPr>
                <w:rFonts w:ascii="Sylfaen" w:hAnsi="Sylfaen"/>
                <w:sz w:val="20"/>
                <w:szCs w:val="20"/>
              </w:rPr>
            </w:pPr>
          </w:p>
        </w:tc>
      </w:tr>
      <w:tr w:rsidR="00B16D53" w:rsidRPr="00A66EB0" w:rsidTr="00D66B8E">
        <w:trPr>
          <w:gridAfter w:val="1"/>
          <w:wAfter w:w="189" w:type="dxa"/>
          <w:trHeight w:val="613"/>
        </w:trPr>
        <w:tc>
          <w:tcPr>
            <w:tcW w:w="3403" w:type="dxa"/>
            <w:gridSpan w:val="6"/>
          </w:tcPr>
          <w:p w:rsidR="00B16D53" w:rsidRPr="00A66EB0" w:rsidRDefault="00B16D53" w:rsidP="00D66B8E">
            <w:pPr>
              <w:spacing w:line="276" w:lineRule="auto"/>
              <w:jc w:val="both"/>
              <w:rPr>
                <w:rFonts w:ascii="Sylfaen" w:hAnsi="Sylfaen"/>
                <w:b/>
                <w:sz w:val="20"/>
                <w:szCs w:val="20"/>
                <w:lang w:val="ka-GE"/>
              </w:rPr>
            </w:pPr>
            <w:r w:rsidRPr="00A66EB0">
              <w:rPr>
                <w:rFonts w:ascii="Sylfaen" w:hAnsi="Sylfaen"/>
                <w:b/>
                <w:sz w:val="20"/>
                <w:szCs w:val="20"/>
                <w:lang w:val="ka-GE"/>
              </w:rPr>
              <w:t>სასწავლო კურსის მიზანი</w:t>
            </w:r>
          </w:p>
        </w:tc>
        <w:tc>
          <w:tcPr>
            <w:tcW w:w="7053" w:type="dxa"/>
            <w:gridSpan w:val="4"/>
          </w:tcPr>
          <w:p w:rsidR="00B16D53" w:rsidRPr="00A66EB0" w:rsidRDefault="00B16D53" w:rsidP="00B01A1F">
            <w:pPr>
              <w:rPr>
                <w:rFonts w:ascii="Sylfaen" w:hAnsi="Sylfaen"/>
                <w:sz w:val="20"/>
                <w:szCs w:val="20"/>
                <w:lang w:val="ka-GE"/>
              </w:rPr>
            </w:pPr>
            <w:r w:rsidRPr="00A66EB0">
              <w:rPr>
                <w:rFonts w:ascii="Sylfaen" w:hAnsi="Sylfaen"/>
                <w:sz w:val="20"/>
                <w:szCs w:val="20"/>
                <w:lang w:val="ka-GE"/>
              </w:rPr>
              <w:t xml:space="preserve">  </w:t>
            </w:r>
          </w:p>
        </w:tc>
      </w:tr>
      <w:tr w:rsidR="00B16D53" w:rsidRPr="00A66EB0" w:rsidTr="00D66B8E">
        <w:trPr>
          <w:gridAfter w:val="1"/>
          <w:wAfter w:w="189" w:type="dxa"/>
          <w:trHeight w:val="432"/>
        </w:trPr>
        <w:tc>
          <w:tcPr>
            <w:tcW w:w="3403" w:type="dxa"/>
            <w:gridSpan w:val="6"/>
          </w:tcPr>
          <w:p w:rsidR="00B16D53" w:rsidRPr="00A66EB0" w:rsidRDefault="00B16D53" w:rsidP="00D66B8E">
            <w:pPr>
              <w:spacing w:line="276" w:lineRule="auto"/>
              <w:jc w:val="both"/>
              <w:rPr>
                <w:rFonts w:ascii="Sylfaen" w:hAnsi="Sylfaen"/>
                <w:b/>
                <w:sz w:val="20"/>
                <w:szCs w:val="20"/>
                <w:lang w:val="ka-GE"/>
              </w:rPr>
            </w:pPr>
            <w:r w:rsidRPr="00A66EB0">
              <w:rPr>
                <w:rFonts w:ascii="Sylfaen" w:hAnsi="Sylfaen"/>
                <w:b/>
                <w:sz w:val="20"/>
                <w:szCs w:val="20"/>
                <w:lang w:val="ka-GE"/>
              </w:rPr>
              <w:t>სწავლების ენა</w:t>
            </w:r>
          </w:p>
        </w:tc>
        <w:tc>
          <w:tcPr>
            <w:tcW w:w="7053" w:type="dxa"/>
            <w:gridSpan w:val="4"/>
          </w:tcPr>
          <w:p w:rsidR="00B16D53" w:rsidRPr="00A66EB0" w:rsidRDefault="00B16D53" w:rsidP="00D66B8E">
            <w:pPr>
              <w:jc w:val="both"/>
              <w:rPr>
                <w:rFonts w:ascii="Sylfaen" w:hAnsi="Sylfaen"/>
                <w:sz w:val="20"/>
                <w:szCs w:val="20"/>
                <w:lang w:val="ka-GE"/>
              </w:rPr>
            </w:pPr>
            <w:r w:rsidRPr="00A66EB0">
              <w:rPr>
                <w:rFonts w:ascii="Sylfaen" w:hAnsi="Sylfaen"/>
                <w:sz w:val="20"/>
                <w:szCs w:val="20"/>
                <w:lang w:val="ka-GE"/>
              </w:rPr>
              <w:t>ქართული</w:t>
            </w:r>
          </w:p>
        </w:tc>
      </w:tr>
      <w:tr w:rsidR="00B16D53" w:rsidRPr="00A66EB0" w:rsidTr="00D66B8E">
        <w:trPr>
          <w:gridAfter w:val="1"/>
          <w:wAfter w:w="189" w:type="dxa"/>
          <w:trHeight w:val="144"/>
        </w:trPr>
        <w:tc>
          <w:tcPr>
            <w:tcW w:w="3403" w:type="dxa"/>
            <w:gridSpan w:val="6"/>
          </w:tcPr>
          <w:p w:rsidR="00B16D53" w:rsidRPr="00A66EB0" w:rsidRDefault="00B16D53" w:rsidP="00D66B8E">
            <w:pPr>
              <w:spacing w:line="276" w:lineRule="auto"/>
              <w:jc w:val="both"/>
              <w:rPr>
                <w:rFonts w:ascii="Sylfaen" w:hAnsi="Sylfaen" w:cs="Sylfaen"/>
                <w:b/>
                <w:sz w:val="20"/>
                <w:szCs w:val="20"/>
                <w:lang w:val="ka-GE"/>
              </w:rPr>
            </w:pPr>
            <w:r w:rsidRPr="00A66EB0">
              <w:rPr>
                <w:rFonts w:ascii="Sylfaen" w:hAnsi="Sylfaen" w:cs="Sylfaen"/>
                <w:b/>
                <w:sz w:val="20"/>
                <w:szCs w:val="20"/>
                <w:lang w:val="ka-GE"/>
              </w:rPr>
              <w:t xml:space="preserve">დაშვების </w:t>
            </w:r>
            <w:proofErr w:type="spellStart"/>
            <w:r w:rsidRPr="00A66EB0">
              <w:rPr>
                <w:rFonts w:ascii="Sylfaen" w:hAnsi="Sylfaen" w:cs="Sylfaen"/>
                <w:b/>
                <w:sz w:val="20"/>
                <w:szCs w:val="20"/>
              </w:rPr>
              <w:t>წინაპირობ</w:t>
            </w:r>
            <w:proofErr w:type="spellEnd"/>
            <w:r w:rsidRPr="00A66EB0">
              <w:rPr>
                <w:rFonts w:ascii="Sylfaen" w:hAnsi="Sylfaen" w:cs="Sylfaen"/>
                <w:b/>
                <w:sz w:val="20"/>
                <w:szCs w:val="20"/>
                <w:lang w:val="ka-GE"/>
              </w:rPr>
              <w:t>ები</w:t>
            </w:r>
          </w:p>
        </w:tc>
        <w:tc>
          <w:tcPr>
            <w:tcW w:w="7053" w:type="dxa"/>
            <w:gridSpan w:val="4"/>
          </w:tcPr>
          <w:p w:rsidR="00B16D53" w:rsidRPr="00B01A1F" w:rsidRDefault="00B01A1F" w:rsidP="00D66B8E">
            <w:pPr>
              <w:spacing w:line="276" w:lineRule="auto"/>
              <w:jc w:val="both"/>
              <w:rPr>
                <w:rFonts w:ascii="Sylfaen" w:hAnsi="Sylfaen"/>
                <w:sz w:val="20"/>
                <w:szCs w:val="20"/>
                <w:lang w:val="ka-GE"/>
              </w:rPr>
            </w:pPr>
            <w:r>
              <w:rPr>
                <w:rFonts w:ascii="Sylfaen" w:hAnsi="Sylfaen"/>
                <w:sz w:val="20"/>
                <w:szCs w:val="20"/>
                <w:lang w:val="ka-GE"/>
              </w:rPr>
              <w:t>თავისუფალია შესწავლის წინაპირობისაგან ან რომელიმე დისციპლინის  გავლის აუცილებლობა და   ამ საგნის  ცოდნის საკმარისი დონე</w:t>
            </w:r>
          </w:p>
        </w:tc>
      </w:tr>
      <w:tr w:rsidR="00B16D53" w:rsidRPr="00A66EB0" w:rsidTr="00D66B8E">
        <w:trPr>
          <w:gridAfter w:val="1"/>
          <w:wAfter w:w="189" w:type="dxa"/>
          <w:trHeight w:val="144"/>
        </w:trPr>
        <w:tc>
          <w:tcPr>
            <w:tcW w:w="3403" w:type="dxa"/>
            <w:gridSpan w:val="6"/>
          </w:tcPr>
          <w:p w:rsidR="00B16D53" w:rsidRPr="00A66EB0" w:rsidRDefault="00B16D53" w:rsidP="00D66B8E">
            <w:pPr>
              <w:spacing w:line="276" w:lineRule="auto"/>
              <w:jc w:val="both"/>
              <w:rPr>
                <w:rFonts w:ascii="Sylfaen" w:hAnsi="Sylfaen"/>
                <w:b/>
                <w:sz w:val="20"/>
                <w:szCs w:val="20"/>
                <w:lang w:val="ka-GE"/>
              </w:rPr>
            </w:pPr>
            <w:r w:rsidRPr="00A66EB0">
              <w:rPr>
                <w:rFonts w:ascii="Sylfaen" w:hAnsi="Sylfaen"/>
                <w:b/>
                <w:sz w:val="20"/>
                <w:szCs w:val="20"/>
                <w:lang w:val="ka-GE"/>
              </w:rPr>
              <w:t>სწავლის  შედეგები</w:t>
            </w:r>
          </w:p>
          <w:p w:rsidR="00B16D53" w:rsidRPr="00A66EB0" w:rsidRDefault="00B16D53" w:rsidP="00D66B8E">
            <w:pPr>
              <w:jc w:val="both"/>
              <w:rPr>
                <w:rFonts w:ascii="Sylfaen" w:hAnsi="Sylfaen"/>
                <w:b/>
                <w:sz w:val="20"/>
                <w:szCs w:val="20"/>
                <w:lang w:val="ka-GE"/>
              </w:rPr>
            </w:pPr>
          </w:p>
          <w:p w:rsidR="00B16D53" w:rsidRPr="00A66EB0" w:rsidRDefault="00B16D53" w:rsidP="00D66B8E">
            <w:pPr>
              <w:spacing w:line="276" w:lineRule="auto"/>
              <w:jc w:val="both"/>
              <w:rPr>
                <w:rFonts w:ascii="Sylfaen" w:hAnsi="Sylfaen" w:cs="Sylfaen"/>
                <w:b/>
                <w:sz w:val="20"/>
                <w:szCs w:val="20"/>
              </w:rPr>
            </w:pPr>
          </w:p>
          <w:p w:rsidR="00B16D53" w:rsidRPr="00A66EB0" w:rsidRDefault="00B16D53" w:rsidP="00D66B8E">
            <w:pPr>
              <w:spacing w:line="276" w:lineRule="auto"/>
              <w:jc w:val="both"/>
              <w:rPr>
                <w:rFonts w:ascii="Sylfaen" w:hAnsi="Sylfaen" w:cs="Sylfaen"/>
                <w:b/>
                <w:sz w:val="20"/>
                <w:szCs w:val="20"/>
              </w:rPr>
            </w:pPr>
          </w:p>
          <w:p w:rsidR="00B16D53" w:rsidRPr="00A66EB0" w:rsidRDefault="00B16D53" w:rsidP="00D66B8E">
            <w:pPr>
              <w:spacing w:line="276" w:lineRule="auto"/>
              <w:jc w:val="both"/>
              <w:rPr>
                <w:rFonts w:ascii="Sylfaen" w:hAnsi="Sylfaen" w:cs="Sylfaen"/>
                <w:sz w:val="20"/>
                <w:szCs w:val="20"/>
                <w:lang w:val="ka-GE"/>
              </w:rPr>
            </w:pPr>
          </w:p>
        </w:tc>
        <w:tc>
          <w:tcPr>
            <w:tcW w:w="7053" w:type="dxa"/>
            <w:gridSpan w:val="4"/>
          </w:tcPr>
          <w:p w:rsidR="00B16D53" w:rsidRPr="00A66EB0" w:rsidRDefault="00B16D53" w:rsidP="00D66B8E">
            <w:pPr>
              <w:jc w:val="both"/>
              <w:rPr>
                <w:rFonts w:ascii="Sylfaen" w:hAnsi="Sylfaen"/>
                <w:b/>
                <w:sz w:val="20"/>
                <w:szCs w:val="20"/>
                <w:lang w:val="ka-GE"/>
              </w:rPr>
            </w:pPr>
            <w:r w:rsidRPr="00A66EB0">
              <w:rPr>
                <w:rFonts w:ascii="Sylfaen" w:hAnsi="Sylfaen"/>
                <w:b/>
                <w:sz w:val="20"/>
                <w:szCs w:val="20"/>
                <w:lang w:val="ka-GE"/>
              </w:rPr>
              <w:t>დარგობრივი კომპეტენციები</w:t>
            </w:r>
          </w:p>
          <w:p w:rsidR="00B16D53" w:rsidRPr="00A66EB0" w:rsidRDefault="00B16D53" w:rsidP="00D66B8E">
            <w:pPr>
              <w:jc w:val="both"/>
              <w:rPr>
                <w:rFonts w:ascii="Sylfaen" w:hAnsi="Sylfaen"/>
                <w:b/>
                <w:sz w:val="20"/>
                <w:szCs w:val="20"/>
                <w:lang w:val="ka-GE"/>
              </w:rPr>
            </w:pPr>
            <w:r w:rsidRPr="00A66EB0">
              <w:rPr>
                <w:rFonts w:ascii="Sylfaen" w:hAnsi="Sylfaen"/>
                <w:b/>
                <w:sz w:val="20"/>
                <w:szCs w:val="20"/>
                <w:lang w:val="ka-GE"/>
              </w:rPr>
              <w:t>ცოდნა და გაცნობიერება</w:t>
            </w:r>
          </w:p>
          <w:p w:rsidR="00B16D53" w:rsidRPr="00A66EB0" w:rsidRDefault="00B16D53" w:rsidP="00B01A1F">
            <w:pPr>
              <w:tabs>
                <w:tab w:val="left" w:pos="284"/>
              </w:tabs>
              <w:rPr>
                <w:rFonts w:ascii="Sylfaen" w:hAnsi="Sylfaen" w:cs="Sylfaen"/>
                <w:b/>
                <w:sz w:val="20"/>
                <w:szCs w:val="20"/>
                <w:lang w:val="ka-GE"/>
              </w:rPr>
            </w:pPr>
            <w:r w:rsidRPr="00A66EB0">
              <w:rPr>
                <w:rFonts w:ascii="Sylfaen" w:hAnsi="Sylfaen"/>
                <w:sz w:val="20"/>
                <w:szCs w:val="20"/>
                <w:lang w:val="ka-GE"/>
              </w:rPr>
              <w:t xml:space="preserve">კურსის დასრულების შემდეგ </w:t>
            </w:r>
            <w:r w:rsidRPr="00A66EB0">
              <w:rPr>
                <w:rFonts w:ascii="Sylfaen" w:hAnsi="Sylfaen" w:cs="Sylfaen"/>
                <w:sz w:val="20"/>
                <w:szCs w:val="20"/>
                <w:lang w:val="ka-GE"/>
              </w:rPr>
              <w:t xml:space="preserve">სტუდენტს </w:t>
            </w:r>
            <w:r w:rsidRPr="00A66EB0">
              <w:rPr>
                <w:rFonts w:ascii="Sylfaen" w:hAnsi="Sylfaen"/>
                <w:sz w:val="20"/>
                <w:szCs w:val="20"/>
                <w:lang w:val="ka-GE"/>
              </w:rPr>
              <w:t xml:space="preserve">ექნება  ცოდნა   </w:t>
            </w:r>
          </w:p>
          <w:p w:rsidR="00B16D53" w:rsidRPr="00A66EB0" w:rsidRDefault="00B16D53" w:rsidP="00D66B8E">
            <w:pPr>
              <w:widowControl w:val="0"/>
              <w:autoSpaceDE w:val="0"/>
              <w:autoSpaceDN w:val="0"/>
              <w:adjustRightInd w:val="0"/>
              <w:ind w:left="720"/>
              <w:jc w:val="both"/>
              <w:rPr>
                <w:rFonts w:ascii="Sylfaen" w:hAnsi="Sylfaen" w:cs="Sylfaen"/>
                <w:b/>
                <w:sz w:val="20"/>
                <w:szCs w:val="20"/>
                <w:lang w:val="ka-GE"/>
              </w:rPr>
            </w:pPr>
          </w:p>
          <w:p w:rsidR="00B16D53" w:rsidRPr="00A66EB0" w:rsidRDefault="00B16D53" w:rsidP="00D66B8E">
            <w:pPr>
              <w:widowControl w:val="0"/>
              <w:autoSpaceDE w:val="0"/>
              <w:autoSpaceDN w:val="0"/>
              <w:adjustRightInd w:val="0"/>
              <w:ind w:left="720"/>
              <w:jc w:val="both"/>
              <w:rPr>
                <w:rFonts w:ascii="Sylfaen" w:hAnsi="Sylfaen" w:cs="Sylfaen"/>
                <w:i/>
                <w:sz w:val="20"/>
                <w:szCs w:val="20"/>
                <w:lang w:val="ka-GE"/>
              </w:rPr>
            </w:pPr>
            <w:r w:rsidRPr="00A66EB0">
              <w:rPr>
                <w:rFonts w:ascii="Sylfaen" w:hAnsi="Sylfaen" w:cs="Sylfaen"/>
                <w:b/>
                <w:sz w:val="20"/>
                <w:szCs w:val="20"/>
                <w:lang w:val="ka-GE"/>
              </w:rPr>
              <w:t xml:space="preserve">ცოდნის პრაქტიკაში გამოყენების უნარი </w:t>
            </w:r>
          </w:p>
          <w:p w:rsidR="00B16D53" w:rsidRPr="00A66EB0" w:rsidRDefault="00B16D53" w:rsidP="00D66B8E">
            <w:pPr>
              <w:tabs>
                <w:tab w:val="left" w:pos="284"/>
              </w:tabs>
              <w:jc w:val="both"/>
              <w:rPr>
                <w:rFonts w:ascii="Sylfaen" w:hAnsi="Sylfaen" w:cs="Sylfaen"/>
                <w:sz w:val="20"/>
                <w:szCs w:val="20"/>
                <w:lang w:val="ka-GE"/>
              </w:rPr>
            </w:pPr>
            <w:r w:rsidRPr="00A66EB0">
              <w:rPr>
                <w:rFonts w:ascii="Sylfaen" w:hAnsi="Sylfaen" w:cs="Sylfaen"/>
                <w:sz w:val="20"/>
                <w:szCs w:val="20"/>
                <w:lang w:val="ka-GE"/>
              </w:rPr>
              <w:t>სტუდენტი   შეძლებს:</w:t>
            </w:r>
          </w:p>
          <w:p w:rsidR="00B16D53" w:rsidRPr="00A66EB0" w:rsidRDefault="00B16D53" w:rsidP="00D66B8E">
            <w:pPr>
              <w:pStyle w:val="ListParagraph"/>
              <w:widowControl w:val="0"/>
              <w:autoSpaceDE w:val="0"/>
              <w:autoSpaceDN w:val="0"/>
              <w:adjustRightInd w:val="0"/>
              <w:spacing w:after="0" w:line="240" w:lineRule="auto"/>
              <w:ind w:left="1080"/>
              <w:jc w:val="both"/>
              <w:rPr>
                <w:rFonts w:ascii="Sylfaen" w:hAnsi="Sylfaen" w:cs="Sylfaen"/>
                <w:i/>
                <w:color w:val="FF0000"/>
                <w:sz w:val="20"/>
                <w:szCs w:val="20"/>
                <w:lang w:val="ka-GE"/>
              </w:rPr>
            </w:pPr>
            <w:r w:rsidRPr="00A66EB0">
              <w:rPr>
                <w:rFonts w:ascii="Sylfaen" w:hAnsi="Sylfaen" w:cs="Sylfaen"/>
                <w:b/>
                <w:sz w:val="20"/>
                <w:szCs w:val="20"/>
                <w:lang w:val="ka-GE"/>
              </w:rPr>
              <w:t>დასკვნისუნარი</w:t>
            </w:r>
          </w:p>
          <w:p w:rsidR="00B16D53" w:rsidRPr="00A66EB0" w:rsidRDefault="0032627C" w:rsidP="00D66B8E">
            <w:pPr>
              <w:tabs>
                <w:tab w:val="left" w:pos="284"/>
              </w:tabs>
              <w:jc w:val="both"/>
              <w:rPr>
                <w:rFonts w:ascii="Sylfaen" w:hAnsi="Sylfaen" w:cs="Sylfaen"/>
                <w:sz w:val="20"/>
                <w:szCs w:val="20"/>
                <w:lang w:val="ka-GE"/>
              </w:rPr>
            </w:pPr>
            <w:r w:rsidRPr="00A66EB0">
              <w:rPr>
                <w:rFonts w:ascii="Sylfaen" w:hAnsi="Sylfaen" w:cs="Sylfaen"/>
                <w:sz w:val="20"/>
                <w:szCs w:val="20"/>
                <w:lang w:val="ka-GE"/>
              </w:rPr>
              <w:t>სტუდენ</w:t>
            </w:r>
            <w:r w:rsidR="00B16D53" w:rsidRPr="00A66EB0">
              <w:rPr>
                <w:rFonts w:ascii="Sylfaen" w:hAnsi="Sylfaen" w:cs="Sylfaen"/>
                <w:sz w:val="20"/>
                <w:szCs w:val="20"/>
                <w:lang w:val="ka-GE"/>
              </w:rPr>
              <w:t>ტი  შეძლებს:</w:t>
            </w:r>
          </w:p>
          <w:p w:rsidR="0032627C" w:rsidRPr="00A66EB0" w:rsidRDefault="0032627C" w:rsidP="00D66B8E">
            <w:pPr>
              <w:tabs>
                <w:tab w:val="left" w:pos="284"/>
              </w:tabs>
              <w:jc w:val="both"/>
              <w:rPr>
                <w:rFonts w:ascii="Sylfaen" w:hAnsi="Sylfaen" w:cs="Sylfaen"/>
                <w:sz w:val="20"/>
                <w:szCs w:val="20"/>
                <w:lang w:val="ka-GE"/>
              </w:rPr>
            </w:pPr>
          </w:p>
          <w:p w:rsidR="00B16D53" w:rsidRPr="00A66EB0" w:rsidRDefault="0032627C" w:rsidP="008057DF">
            <w:pPr>
              <w:numPr>
                <w:ilvl w:val="0"/>
                <w:numId w:val="1"/>
              </w:numPr>
              <w:tabs>
                <w:tab w:val="left" w:pos="0"/>
                <w:tab w:val="left" w:pos="450"/>
              </w:tabs>
              <w:spacing w:line="276" w:lineRule="auto"/>
              <w:rPr>
                <w:rFonts w:ascii="Sylfaen" w:hAnsi="Sylfaen"/>
                <w:sz w:val="20"/>
                <w:szCs w:val="20"/>
                <w:lang w:val="ka-GE"/>
              </w:rPr>
            </w:pPr>
            <w:r w:rsidRPr="00A66EB0">
              <w:rPr>
                <w:rFonts w:ascii="Sylfaen" w:hAnsi="Sylfaen"/>
                <w:sz w:val="20"/>
                <w:szCs w:val="20"/>
                <w:lang w:val="ka-GE"/>
              </w:rPr>
              <w:t xml:space="preserve">განუვითარდება უნარები </w:t>
            </w:r>
            <w:r w:rsidR="00B16D53" w:rsidRPr="00A66EB0">
              <w:rPr>
                <w:rFonts w:ascii="Sylfaen" w:hAnsi="Sylfaen"/>
                <w:sz w:val="20"/>
                <w:szCs w:val="20"/>
                <w:lang w:val="ka-GE"/>
              </w:rPr>
              <w:t xml:space="preserve">დამოუკიდებლად გააანალიზოს </w:t>
            </w:r>
            <w:r w:rsidRPr="00A66EB0">
              <w:rPr>
                <w:rFonts w:ascii="Sylfaen" w:hAnsi="Sylfaen"/>
                <w:sz w:val="20"/>
                <w:szCs w:val="20"/>
                <w:lang w:val="ka-GE"/>
              </w:rPr>
              <w:t xml:space="preserve"> მისთვის საინტრესო </w:t>
            </w:r>
            <w:r w:rsidR="00B16D53" w:rsidRPr="00A66EB0">
              <w:rPr>
                <w:rFonts w:ascii="Sylfaen" w:hAnsi="Sylfaen"/>
                <w:sz w:val="20"/>
                <w:szCs w:val="20"/>
                <w:lang w:val="ka-GE"/>
              </w:rPr>
              <w:t>სფეროშიმოძიებული ინფორმაცია, მას</w:t>
            </w:r>
            <w:r w:rsidR="008057DF" w:rsidRPr="00A66EB0">
              <w:rPr>
                <w:rFonts w:ascii="Sylfaen" w:hAnsi="Sylfaen"/>
                <w:sz w:val="20"/>
                <w:szCs w:val="20"/>
                <w:lang w:val="ka-GE"/>
              </w:rPr>
              <w:t>ა</w:t>
            </w:r>
            <w:r w:rsidR="00B16D53" w:rsidRPr="00A66EB0">
              <w:rPr>
                <w:rFonts w:ascii="Sylfaen" w:hAnsi="Sylfaen"/>
                <w:sz w:val="20"/>
                <w:szCs w:val="20"/>
                <w:lang w:val="ka-GE"/>
              </w:rPr>
              <w:t>ლა, მეთოდები და  დ</w:t>
            </w:r>
            <w:r w:rsidR="008057DF" w:rsidRPr="00A66EB0">
              <w:rPr>
                <w:rFonts w:ascii="Sylfaen" w:hAnsi="Sylfaen"/>
                <w:sz w:val="20"/>
                <w:szCs w:val="20"/>
                <w:lang w:val="ka-GE"/>
              </w:rPr>
              <w:t xml:space="preserve">აამუშავოს მიღებული ინფორმაცია , </w:t>
            </w:r>
            <w:r w:rsidR="00B16D53" w:rsidRPr="00A66EB0">
              <w:rPr>
                <w:rFonts w:ascii="Sylfaen" w:hAnsi="Sylfaen"/>
                <w:sz w:val="20"/>
                <w:szCs w:val="20"/>
                <w:lang w:val="ka-GE"/>
              </w:rPr>
              <w:t xml:space="preserve"> მოახდინოს მისი სინთეზი და შედარება;</w:t>
            </w:r>
          </w:p>
          <w:p w:rsidR="0032627C" w:rsidRPr="00A66EB0" w:rsidRDefault="0032627C" w:rsidP="0032627C">
            <w:pPr>
              <w:numPr>
                <w:ilvl w:val="0"/>
                <w:numId w:val="1"/>
              </w:numPr>
              <w:tabs>
                <w:tab w:val="left" w:pos="0"/>
                <w:tab w:val="left" w:pos="450"/>
              </w:tabs>
              <w:spacing w:line="276" w:lineRule="auto"/>
              <w:rPr>
                <w:rFonts w:ascii="Sylfaen" w:hAnsi="Sylfaen"/>
                <w:sz w:val="20"/>
                <w:szCs w:val="20"/>
                <w:lang w:val="ka-GE"/>
              </w:rPr>
            </w:pPr>
            <w:r w:rsidRPr="00A66EB0">
              <w:rPr>
                <w:rFonts w:ascii="Sylfaen" w:hAnsi="Sylfaen"/>
                <w:sz w:val="20"/>
                <w:szCs w:val="20"/>
                <w:lang w:val="ka-GE"/>
              </w:rPr>
              <w:t>განუვითარდება სამეცნიერო  ინფო</w:t>
            </w:r>
            <w:r w:rsidR="00CE1DB5" w:rsidRPr="00A66EB0">
              <w:rPr>
                <w:rFonts w:ascii="Sylfaen" w:hAnsi="Sylfaen"/>
                <w:sz w:val="20"/>
                <w:szCs w:val="20"/>
                <w:lang w:val="ka-GE"/>
              </w:rPr>
              <w:t>რ</w:t>
            </w:r>
            <w:r w:rsidRPr="00A66EB0">
              <w:rPr>
                <w:rFonts w:ascii="Sylfaen" w:hAnsi="Sylfaen"/>
                <w:sz w:val="20"/>
                <w:szCs w:val="20"/>
                <w:lang w:val="ka-GE"/>
              </w:rPr>
              <w:t>მაციის  ინტერპრეტაციის უნარი</w:t>
            </w:r>
          </w:p>
          <w:p w:rsidR="0032627C" w:rsidRPr="00A66EB0" w:rsidRDefault="0032627C" w:rsidP="0032627C">
            <w:pPr>
              <w:numPr>
                <w:ilvl w:val="0"/>
                <w:numId w:val="1"/>
              </w:numPr>
              <w:tabs>
                <w:tab w:val="left" w:pos="0"/>
                <w:tab w:val="left" w:pos="450"/>
              </w:tabs>
              <w:spacing w:line="276" w:lineRule="auto"/>
              <w:rPr>
                <w:rFonts w:ascii="Sylfaen" w:hAnsi="Sylfaen"/>
                <w:sz w:val="20"/>
                <w:szCs w:val="20"/>
                <w:lang w:val="ka-GE"/>
              </w:rPr>
            </w:pPr>
            <w:r w:rsidRPr="00A66EB0">
              <w:rPr>
                <w:rFonts w:ascii="Sylfaen" w:hAnsi="Sylfaen"/>
                <w:sz w:val="20"/>
                <w:szCs w:val="20"/>
                <w:lang w:val="ka-GE"/>
              </w:rPr>
              <w:t xml:space="preserve">შესძლებს სასწავლო კურსით გათვალისწინებულ საკითხებზე საკუთარი კრიტიკული მოსაზრებების ჩამოყალიბებას და </w:t>
            </w:r>
            <w:r w:rsidRPr="00A66EB0">
              <w:rPr>
                <w:rFonts w:ascii="Sylfaen" w:hAnsi="Sylfaen"/>
                <w:sz w:val="20"/>
                <w:szCs w:val="20"/>
                <w:lang w:val="ka-GE"/>
              </w:rPr>
              <w:lastRenderedPageBreak/>
              <w:t>დაცვას</w:t>
            </w:r>
          </w:p>
          <w:p w:rsidR="00B16D53" w:rsidRPr="00A66EB0" w:rsidRDefault="00B16D53" w:rsidP="00D66B8E">
            <w:pPr>
              <w:pStyle w:val="ListParagraph"/>
              <w:widowControl w:val="0"/>
              <w:autoSpaceDE w:val="0"/>
              <w:autoSpaceDN w:val="0"/>
              <w:adjustRightInd w:val="0"/>
              <w:spacing w:after="0" w:line="240" w:lineRule="auto"/>
              <w:ind w:left="1080"/>
              <w:jc w:val="both"/>
              <w:rPr>
                <w:rFonts w:ascii="Sylfaen" w:hAnsi="Sylfaen"/>
                <w:b/>
                <w:sz w:val="20"/>
                <w:szCs w:val="20"/>
                <w:lang w:val="ka-GE"/>
              </w:rPr>
            </w:pPr>
          </w:p>
          <w:p w:rsidR="00B16D53" w:rsidRPr="00A66EB0" w:rsidRDefault="00B16D53" w:rsidP="00D66B8E">
            <w:pPr>
              <w:pStyle w:val="ListParagraph"/>
              <w:widowControl w:val="0"/>
              <w:autoSpaceDE w:val="0"/>
              <w:autoSpaceDN w:val="0"/>
              <w:adjustRightInd w:val="0"/>
              <w:spacing w:after="0" w:line="240" w:lineRule="auto"/>
              <w:ind w:left="1080"/>
              <w:jc w:val="both"/>
              <w:rPr>
                <w:rFonts w:ascii="Sylfaen" w:hAnsi="Sylfaen" w:cs="Sylfaen"/>
                <w:i/>
                <w:color w:val="FF0000"/>
                <w:sz w:val="20"/>
                <w:szCs w:val="20"/>
                <w:lang w:val="ka-GE"/>
              </w:rPr>
            </w:pPr>
            <w:r w:rsidRPr="00A66EB0">
              <w:rPr>
                <w:rFonts w:ascii="Sylfaen" w:hAnsi="Sylfaen"/>
                <w:b/>
                <w:sz w:val="20"/>
                <w:szCs w:val="20"/>
                <w:lang w:val="ka-GE"/>
              </w:rPr>
              <w:t>კომუნიკაციის უნარი</w:t>
            </w:r>
          </w:p>
          <w:p w:rsidR="00CE1DB5" w:rsidRPr="00A66EB0" w:rsidRDefault="00B16D53" w:rsidP="00216026">
            <w:pPr>
              <w:pStyle w:val="ListParagraph"/>
              <w:widowControl w:val="0"/>
              <w:autoSpaceDE w:val="0"/>
              <w:autoSpaceDN w:val="0"/>
              <w:adjustRightInd w:val="0"/>
              <w:spacing w:after="0" w:line="240" w:lineRule="auto"/>
              <w:ind w:left="1080"/>
              <w:jc w:val="both"/>
              <w:rPr>
                <w:rFonts w:ascii="Sylfaen" w:hAnsi="Sylfaen" w:cs="Sylfaen"/>
                <w:sz w:val="20"/>
                <w:szCs w:val="20"/>
                <w:lang w:val="ka-GE"/>
              </w:rPr>
            </w:pPr>
            <w:r w:rsidRPr="00A66EB0">
              <w:rPr>
                <w:rFonts w:ascii="Sylfaen" w:hAnsi="Sylfaen" w:cs="Sylfaen"/>
                <w:sz w:val="20"/>
                <w:szCs w:val="20"/>
                <w:lang w:val="ka-GE"/>
              </w:rPr>
              <w:t>სტუდენტი  შეძლებს:</w:t>
            </w:r>
          </w:p>
          <w:p w:rsidR="00CE1DB5" w:rsidRPr="00A66EB0" w:rsidRDefault="00CE1DB5" w:rsidP="00D66B8E">
            <w:pPr>
              <w:pStyle w:val="ListParagraph"/>
              <w:widowControl w:val="0"/>
              <w:autoSpaceDE w:val="0"/>
              <w:autoSpaceDN w:val="0"/>
              <w:adjustRightInd w:val="0"/>
              <w:spacing w:after="0" w:line="240" w:lineRule="auto"/>
              <w:ind w:left="1080"/>
              <w:jc w:val="both"/>
              <w:rPr>
                <w:rFonts w:ascii="Sylfaen" w:hAnsi="Sylfaen" w:cs="Sylfaen"/>
                <w:sz w:val="20"/>
                <w:szCs w:val="20"/>
                <w:lang w:val="ka-GE"/>
              </w:rPr>
            </w:pPr>
          </w:p>
          <w:p w:rsidR="00CE1DB5" w:rsidRPr="00A66EB0" w:rsidRDefault="004A7613" w:rsidP="00CE1DB5">
            <w:pPr>
              <w:pStyle w:val="ListParagraph"/>
              <w:widowControl w:val="0"/>
              <w:numPr>
                <w:ilvl w:val="0"/>
                <w:numId w:val="9"/>
              </w:numPr>
              <w:autoSpaceDE w:val="0"/>
              <w:autoSpaceDN w:val="0"/>
              <w:adjustRightInd w:val="0"/>
              <w:spacing w:after="0" w:line="240" w:lineRule="auto"/>
              <w:jc w:val="both"/>
              <w:rPr>
                <w:rFonts w:ascii="Sylfaen" w:hAnsi="Sylfaen" w:cs="Sylfaen"/>
                <w:sz w:val="20"/>
                <w:szCs w:val="20"/>
                <w:lang w:val="ka-GE"/>
              </w:rPr>
            </w:pPr>
            <w:r w:rsidRPr="00A66EB0">
              <w:rPr>
                <w:rFonts w:ascii="Sylfaen" w:hAnsi="Sylfaen" w:cs="Sylfaen"/>
                <w:sz w:val="20"/>
                <w:szCs w:val="20"/>
                <w:lang w:val="ka-GE"/>
              </w:rPr>
              <w:t>შეიძინოს სამეცინერო მუშაობის კულტურა</w:t>
            </w:r>
            <w:r w:rsidR="00E21E29" w:rsidRPr="00A66EB0">
              <w:rPr>
                <w:rFonts w:ascii="Sylfaen" w:hAnsi="Sylfaen" w:cs="Sylfaen"/>
                <w:sz w:val="20"/>
                <w:szCs w:val="20"/>
                <w:lang w:val="ka-GE"/>
              </w:rPr>
              <w:t>;</w:t>
            </w:r>
          </w:p>
          <w:p w:rsidR="004A7613" w:rsidRPr="00A66EB0" w:rsidRDefault="004A7613" w:rsidP="00CE1DB5">
            <w:pPr>
              <w:pStyle w:val="ListParagraph"/>
              <w:widowControl w:val="0"/>
              <w:numPr>
                <w:ilvl w:val="0"/>
                <w:numId w:val="9"/>
              </w:numPr>
              <w:autoSpaceDE w:val="0"/>
              <w:autoSpaceDN w:val="0"/>
              <w:adjustRightInd w:val="0"/>
              <w:spacing w:after="0" w:line="240" w:lineRule="auto"/>
              <w:jc w:val="both"/>
              <w:rPr>
                <w:rFonts w:ascii="Sylfaen" w:hAnsi="Sylfaen" w:cs="Sylfaen"/>
                <w:sz w:val="20"/>
                <w:szCs w:val="20"/>
                <w:lang w:val="ka-GE"/>
              </w:rPr>
            </w:pPr>
            <w:r w:rsidRPr="00A66EB0">
              <w:rPr>
                <w:rFonts w:ascii="Sylfaen" w:hAnsi="Sylfaen" w:cs="Sylfaen"/>
                <w:sz w:val="20"/>
                <w:szCs w:val="20"/>
                <w:lang w:val="ka-GE"/>
              </w:rPr>
              <w:t>განივითაროს მეცნიერული დისკუსიის წარმოების ჩვევები</w:t>
            </w:r>
            <w:r w:rsidR="00E21E29" w:rsidRPr="00A66EB0">
              <w:rPr>
                <w:rFonts w:ascii="Sylfaen" w:hAnsi="Sylfaen" w:cs="Sylfaen"/>
                <w:sz w:val="20"/>
                <w:szCs w:val="20"/>
                <w:lang w:val="ka-GE"/>
              </w:rPr>
              <w:t>;</w:t>
            </w:r>
          </w:p>
          <w:p w:rsidR="004A7613" w:rsidRPr="00A66EB0" w:rsidRDefault="004A7613" w:rsidP="00CE1DB5">
            <w:pPr>
              <w:pStyle w:val="ListParagraph"/>
              <w:widowControl w:val="0"/>
              <w:numPr>
                <w:ilvl w:val="0"/>
                <w:numId w:val="9"/>
              </w:numPr>
              <w:autoSpaceDE w:val="0"/>
              <w:autoSpaceDN w:val="0"/>
              <w:adjustRightInd w:val="0"/>
              <w:spacing w:after="0" w:line="240" w:lineRule="auto"/>
              <w:jc w:val="both"/>
              <w:rPr>
                <w:rFonts w:ascii="Sylfaen" w:hAnsi="Sylfaen" w:cs="Sylfaen"/>
                <w:sz w:val="20"/>
                <w:szCs w:val="20"/>
                <w:lang w:val="ka-GE"/>
              </w:rPr>
            </w:pPr>
            <w:r w:rsidRPr="00A66EB0">
              <w:rPr>
                <w:rFonts w:ascii="Sylfaen" w:hAnsi="Sylfaen" w:cs="Sylfaen"/>
                <w:sz w:val="20"/>
                <w:szCs w:val="20"/>
                <w:lang w:val="ka-GE"/>
              </w:rPr>
              <w:t>ჩამოაყალიბოს მოვლენებისადმი საკუთარი პირ</w:t>
            </w:r>
            <w:r w:rsidR="00E21E29" w:rsidRPr="00A66EB0">
              <w:rPr>
                <w:rFonts w:ascii="Sylfaen" w:hAnsi="Sylfaen" w:cs="Sylfaen"/>
                <w:sz w:val="20"/>
                <w:szCs w:val="20"/>
                <w:lang w:val="ka-GE"/>
              </w:rPr>
              <w:t>ო</w:t>
            </w:r>
            <w:r w:rsidRPr="00A66EB0">
              <w:rPr>
                <w:rFonts w:ascii="Sylfaen" w:hAnsi="Sylfaen" w:cs="Sylfaen"/>
                <w:sz w:val="20"/>
                <w:szCs w:val="20"/>
                <w:lang w:val="ka-GE"/>
              </w:rPr>
              <w:t>ვნული ხედვები</w:t>
            </w:r>
            <w:r w:rsidR="00E21E29" w:rsidRPr="00A66EB0">
              <w:rPr>
                <w:rFonts w:ascii="Sylfaen" w:hAnsi="Sylfaen" w:cs="Sylfaen"/>
                <w:sz w:val="20"/>
                <w:szCs w:val="20"/>
                <w:lang w:val="ka-GE"/>
              </w:rPr>
              <w:t>;</w:t>
            </w:r>
          </w:p>
          <w:p w:rsidR="004A7613" w:rsidRPr="00A66EB0" w:rsidRDefault="004A7613" w:rsidP="00CE1DB5">
            <w:pPr>
              <w:pStyle w:val="ListParagraph"/>
              <w:widowControl w:val="0"/>
              <w:numPr>
                <w:ilvl w:val="0"/>
                <w:numId w:val="9"/>
              </w:numPr>
              <w:autoSpaceDE w:val="0"/>
              <w:autoSpaceDN w:val="0"/>
              <w:adjustRightInd w:val="0"/>
              <w:spacing w:after="0" w:line="240" w:lineRule="auto"/>
              <w:jc w:val="both"/>
              <w:rPr>
                <w:rFonts w:ascii="Sylfaen" w:hAnsi="Sylfaen" w:cs="Sylfaen"/>
                <w:sz w:val="20"/>
                <w:szCs w:val="20"/>
                <w:lang w:val="ka-GE"/>
              </w:rPr>
            </w:pPr>
            <w:r w:rsidRPr="00A66EB0">
              <w:rPr>
                <w:rFonts w:ascii="Sylfaen" w:hAnsi="Sylfaen" w:cs="Sylfaen"/>
                <w:sz w:val="20"/>
                <w:szCs w:val="20"/>
                <w:lang w:val="ka-GE"/>
              </w:rPr>
              <w:t>შევიდეს დისკუსიაში, დებატებში, იყოს კრიტიკული</w:t>
            </w:r>
            <w:r w:rsidR="00E21E29" w:rsidRPr="00A66EB0">
              <w:rPr>
                <w:rFonts w:ascii="Sylfaen" w:hAnsi="Sylfaen" w:cs="Sylfaen"/>
                <w:sz w:val="20"/>
                <w:szCs w:val="20"/>
                <w:lang w:val="ka-GE"/>
              </w:rPr>
              <w:t>;</w:t>
            </w:r>
          </w:p>
          <w:p w:rsidR="004A7613" w:rsidRPr="00A66EB0" w:rsidRDefault="004A7613" w:rsidP="00CE1DB5">
            <w:pPr>
              <w:pStyle w:val="ListParagraph"/>
              <w:widowControl w:val="0"/>
              <w:numPr>
                <w:ilvl w:val="0"/>
                <w:numId w:val="9"/>
              </w:numPr>
              <w:autoSpaceDE w:val="0"/>
              <w:autoSpaceDN w:val="0"/>
              <w:adjustRightInd w:val="0"/>
              <w:spacing w:after="0" w:line="240" w:lineRule="auto"/>
              <w:jc w:val="both"/>
              <w:rPr>
                <w:rFonts w:ascii="Sylfaen" w:hAnsi="Sylfaen" w:cs="Sylfaen"/>
                <w:sz w:val="20"/>
                <w:szCs w:val="20"/>
                <w:lang w:val="ka-GE"/>
              </w:rPr>
            </w:pPr>
            <w:r w:rsidRPr="00A66EB0">
              <w:rPr>
                <w:rFonts w:ascii="Sylfaen" w:hAnsi="Sylfaen" w:cs="Sylfaen"/>
                <w:sz w:val="20"/>
                <w:szCs w:val="20"/>
                <w:lang w:val="ka-GE"/>
              </w:rPr>
              <w:t>განივითაროს მეცნიერული აზრის ზეპირი თუ წერილობით გადმოცემის კულტურა</w:t>
            </w:r>
          </w:p>
          <w:p w:rsidR="00E21E29" w:rsidRPr="00B01A1F" w:rsidRDefault="00E21E29" w:rsidP="00B01A1F">
            <w:pPr>
              <w:widowControl w:val="0"/>
              <w:autoSpaceDE w:val="0"/>
              <w:autoSpaceDN w:val="0"/>
              <w:adjustRightInd w:val="0"/>
              <w:jc w:val="both"/>
              <w:rPr>
                <w:rFonts w:ascii="Sylfaen" w:hAnsi="Sylfaen"/>
                <w:b/>
                <w:sz w:val="20"/>
                <w:szCs w:val="20"/>
                <w:lang w:val="ka-GE"/>
              </w:rPr>
            </w:pPr>
          </w:p>
          <w:p w:rsidR="00B16D53" w:rsidRPr="00A66EB0" w:rsidRDefault="00B16D53" w:rsidP="00D66B8E">
            <w:pPr>
              <w:pStyle w:val="ListParagraph"/>
              <w:widowControl w:val="0"/>
              <w:autoSpaceDE w:val="0"/>
              <w:autoSpaceDN w:val="0"/>
              <w:adjustRightInd w:val="0"/>
              <w:spacing w:after="0" w:line="240" w:lineRule="auto"/>
              <w:ind w:left="1080"/>
              <w:jc w:val="both"/>
              <w:rPr>
                <w:rFonts w:ascii="Sylfaen" w:hAnsi="Sylfaen"/>
                <w:b/>
                <w:sz w:val="20"/>
                <w:szCs w:val="20"/>
                <w:lang w:val="ka-GE"/>
              </w:rPr>
            </w:pPr>
            <w:r w:rsidRPr="00A66EB0">
              <w:rPr>
                <w:rFonts w:ascii="Sylfaen" w:hAnsi="Sylfaen"/>
                <w:b/>
                <w:sz w:val="20"/>
                <w:szCs w:val="20"/>
                <w:lang w:val="ka-GE"/>
              </w:rPr>
              <w:t>სწავლის უნარი</w:t>
            </w:r>
          </w:p>
          <w:p w:rsidR="00E21E29" w:rsidRPr="00A66EB0" w:rsidRDefault="00E21E29" w:rsidP="00D66B8E">
            <w:pPr>
              <w:pStyle w:val="ListParagraph"/>
              <w:widowControl w:val="0"/>
              <w:autoSpaceDE w:val="0"/>
              <w:autoSpaceDN w:val="0"/>
              <w:adjustRightInd w:val="0"/>
              <w:spacing w:after="0" w:line="240" w:lineRule="auto"/>
              <w:ind w:left="1080"/>
              <w:jc w:val="both"/>
              <w:rPr>
                <w:rFonts w:ascii="Sylfaen" w:hAnsi="Sylfaen"/>
                <w:b/>
                <w:sz w:val="20"/>
                <w:szCs w:val="20"/>
                <w:lang w:val="ka-GE"/>
              </w:rPr>
            </w:pPr>
            <w:r w:rsidRPr="00A66EB0">
              <w:rPr>
                <w:rFonts w:ascii="Sylfaen" w:hAnsi="Sylfaen"/>
                <w:b/>
                <w:sz w:val="20"/>
                <w:szCs w:val="20"/>
                <w:lang w:val="ka-GE"/>
              </w:rPr>
              <w:t>ს</w:t>
            </w:r>
            <w:r w:rsidR="00AA07FE" w:rsidRPr="00A66EB0">
              <w:rPr>
                <w:rFonts w:ascii="Sylfaen" w:hAnsi="Sylfaen"/>
                <w:b/>
                <w:sz w:val="20"/>
                <w:szCs w:val="20"/>
                <w:lang w:val="ka-GE"/>
              </w:rPr>
              <w:t>ტ</w:t>
            </w:r>
            <w:r w:rsidRPr="00A66EB0">
              <w:rPr>
                <w:rFonts w:ascii="Sylfaen" w:hAnsi="Sylfaen"/>
                <w:b/>
                <w:sz w:val="20"/>
                <w:szCs w:val="20"/>
                <w:lang w:val="ka-GE"/>
              </w:rPr>
              <w:t>უდენტი შესძლებს</w:t>
            </w:r>
          </w:p>
          <w:p w:rsidR="00E21E29" w:rsidRPr="00A66EB0" w:rsidRDefault="00E21E29" w:rsidP="00E21E29">
            <w:pPr>
              <w:pStyle w:val="ListParagraph"/>
              <w:numPr>
                <w:ilvl w:val="0"/>
                <w:numId w:val="12"/>
              </w:numPr>
              <w:rPr>
                <w:rFonts w:asciiTheme="minorHAnsi" w:eastAsiaTheme="minorHAnsi" w:hAnsiTheme="minorHAnsi" w:cstheme="minorBidi"/>
                <w:sz w:val="20"/>
                <w:szCs w:val="20"/>
                <w:lang w:eastAsia="en-US"/>
              </w:rPr>
            </w:pPr>
            <w:r w:rsidRPr="00A66EB0">
              <w:rPr>
                <w:rFonts w:ascii="Sylfaen" w:eastAsiaTheme="minorHAnsi" w:hAnsi="Sylfaen" w:cs="Sylfaen"/>
                <w:sz w:val="20"/>
                <w:szCs w:val="20"/>
                <w:lang w:eastAsia="en-US"/>
              </w:rPr>
              <w:t>სხვადასხვაწყაროდანინფორმაციისმოძიებას</w:t>
            </w:r>
            <w:r w:rsidRPr="00A66EB0">
              <w:rPr>
                <w:rFonts w:ascii="Sylfaen" w:eastAsiaTheme="minorHAnsi" w:hAnsi="Sylfaen" w:cs="Sylfaen"/>
                <w:sz w:val="20"/>
                <w:szCs w:val="20"/>
                <w:lang w:val="ka-GE" w:eastAsia="en-US"/>
              </w:rPr>
              <w:t xml:space="preserve"> , </w:t>
            </w:r>
            <w:r w:rsidRPr="00A66EB0">
              <w:rPr>
                <w:rFonts w:ascii="Sylfaen" w:eastAsiaTheme="minorHAnsi" w:hAnsi="Sylfaen" w:cs="Sylfaen"/>
                <w:sz w:val="20"/>
                <w:szCs w:val="20"/>
                <w:lang w:eastAsia="en-US"/>
              </w:rPr>
              <w:t>დამუშავებას</w:t>
            </w:r>
          </w:p>
          <w:p w:rsidR="00B16D53" w:rsidRPr="00B01A1F" w:rsidRDefault="00E21E29" w:rsidP="00B01A1F">
            <w:pPr>
              <w:pStyle w:val="ListParagraph"/>
              <w:numPr>
                <w:ilvl w:val="0"/>
                <w:numId w:val="11"/>
              </w:numPr>
              <w:rPr>
                <w:rFonts w:asciiTheme="minorHAnsi" w:eastAsiaTheme="minorHAnsi" w:hAnsiTheme="minorHAnsi" w:cstheme="minorBidi"/>
                <w:sz w:val="20"/>
                <w:szCs w:val="20"/>
                <w:lang w:eastAsia="en-US"/>
              </w:rPr>
            </w:pPr>
            <w:r w:rsidRPr="00A66EB0">
              <w:rPr>
                <w:rFonts w:ascii="Sylfaen" w:eastAsiaTheme="minorHAnsi" w:hAnsi="Sylfaen" w:cs="Sylfaen"/>
                <w:sz w:val="20"/>
                <w:szCs w:val="20"/>
                <w:lang w:eastAsia="en-US"/>
              </w:rPr>
              <w:t>ცოდნისგანახლებისმიზნითდამოუკიდებლადმუშაობას</w:t>
            </w:r>
            <w:r w:rsidRPr="00A66EB0">
              <w:rPr>
                <w:rFonts w:asciiTheme="minorHAnsi" w:eastAsiaTheme="minorHAnsi" w:hAnsiTheme="minorHAnsi" w:cstheme="minorBidi"/>
                <w:sz w:val="20"/>
                <w:szCs w:val="20"/>
                <w:lang w:eastAsia="en-US"/>
              </w:rPr>
              <w:t>.</w:t>
            </w:r>
          </w:p>
          <w:p w:rsidR="00B16D53" w:rsidRPr="00A66EB0" w:rsidRDefault="00B16D53" w:rsidP="00E21E29">
            <w:pPr>
              <w:pStyle w:val="ListParagraph"/>
              <w:widowControl w:val="0"/>
              <w:autoSpaceDE w:val="0"/>
              <w:autoSpaceDN w:val="0"/>
              <w:adjustRightInd w:val="0"/>
              <w:spacing w:after="0" w:line="240" w:lineRule="auto"/>
              <w:ind w:left="1800"/>
              <w:jc w:val="both"/>
              <w:rPr>
                <w:rFonts w:ascii="Sylfaen" w:hAnsi="Sylfaen"/>
                <w:b/>
                <w:sz w:val="20"/>
                <w:szCs w:val="20"/>
                <w:lang w:val="ka-GE"/>
              </w:rPr>
            </w:pPr>
          </w:p>
          <w:p w:rsidR="00B16D53" w:rsidRPr="00A66EB0" w:rsidRDefault="00B16D53" w:rsidP="00D66B8E">
            <w:pPr>
              <w:pStyle w:val="ListParagraph"/>
              <w:widowControl w:val="0"/>
              <w:autoSpaceDE w:val="0"/>
              <w:autoSpaceDN w:val="0"/>
              <w:adjustRightInd w:val="0"/>
              <w:spacing w:after="0" w:line="240" w:lineRule="auto"/>
              <w:ind w:left="1080"/>
              <w:jc w:val="both"/>
              <w:rPr>
                <w:rFonts w:ascii="Sylfaen" w:hAnsi="Sylfaen" w:cs="Sylfaen"/>
                <w:sz w:val="20"/>
                <w:szCs w:val="20"/>
                <w:lang w:val="en-US"/>
              </w:rPr>
            </w:pPr>
            <w:r w:rsidRPr="00A66EB0">
              <w:rPr>
                <w:rFonts w:ascii="Sylfaen" w:hAnsi="Sylfaen"/>
                <w:b/>
                <w:sz w:val="20"/>
                <w:szCs w:val="20"/>
                <w:lang w:val="ka-GE"/>
              </w:rPr>
              <w:t>ღირებულებები</w:t>
            </w:r>
          </w:p>
          <w:p w:rsidR="000463F2" w:rsidRPr="00A66EB0" w:rsidRDefault="00B16D53" w:rsidP="000463F2">
            <w:pPr>
              <w:pStyle w:val="ListParagraph"/>
              <w:widowControl w:val="0"/>
              <w:autoSpaceDE w:val="0"/>
              <w:autoSpaceDN w:val="0"/>
              <w:adjustRightInd w:val="0"/>
              <w:jc w:val="both"/>
              <w:rPr>
                <w:rFonts w:ascii="Sylfaen" w:hAnsi="Sylfaen" w:cs="Sylfaen"/>
                <w:sz w:val="20"/>
                <w:szCs w:val="20"/>
                <w:lang w:val="ka-GE"/>
              </w:rPr>
            </w:pPr>
            <w:r w:rsidRPr="00A66EB0">
              <w:rPr>
                <w:rFonts w:ascii="Sylfaen" w:hAnsi="Sylfaen" w:cs="Sylfaen"/>
                <w:sz w:val="20"/>
                <w:szCs w:val="20"/>
                <w:lang w:val="ka-GE"/>
              </w:rPr>
              <w:t xml:space="preserve">სტუდენტი გააცნობიერებს </w:t>
            </w:r>
          </w:p>
          <w:p w:rsidR="00C32E6F" w:rsidRPr="00A66EB0" w:rsidRDefault="00C32E6F" w:rsidP="00376016">
            <w:pPr>
              <w:pStyle w:val="ListParagraph"/>
              <w:widowControl w:val="0"/>
              <w:numPr>
                <w:ilvl w:val="0"/>
                <w:numId w:val="4"/>
              </w:numPr>
              <w:autoSpaceDE w:val="0"/>
              <w:autoSpaceDN w:val="0"/>
              <w:adjustRightInd w:val="0"/>
              <w:rPr>
                <w:rFonts w:ascii="Sylfaen" w:hAnsi="Sylfaen" w:cs="Sylfaen"/>
                <w:sz w:val="20"/>
                <w:szCs w:val="20"/>
                <w:lang w:val="en-US"/>
              </w:rPr>
            </w:pPr>
            <w:r w:rsidRPr="00A66EB0">
              <w:rPr>
                <w:rFonts w:ascii="Sylfaen" w:hAnsi="Sylfaen" w:cs="Sylfaen"/>
                <w:sz w:val="20"/>
                <w:szCs w:val="20"/>
                <w:lang w:val="ka-GE"/>
              </w:rPr>
              <w:t xml:space="preserve"> </w:t>
            </w:r>
          </w:p>
        </w:tc>
      </w:tr>
      <w:tr w:rsidR="00B16D53" w:rsidRPr="00A66EB0" w:rsidTr="00D66B8E">
        <w:trPr>
          <w:gridAfter w:val="1"/>
          <w:wAfter w:w="189" w:type="dxa"/>
          <w:trHeight w:val="1550"/>
        </w:trPr>
        <w:tc>
          <w:tcPr>
            <w:tcW w:w="3403" w:type="dxa"/>
            <w:gridSpan w:val="6"/>
          </w:tcPr>
          <w:p w:rsidR="00B16D53" w:rsidRPr="00A66EB0" w:rsidRDefault="00B16D53" w:rsidP="00D66B8E">
            <w:pPr>
              <w:jc w:val="both"/>
              <w:rPr>
                <w:rFonts w:ascii="Sylfaen" w:hAnsi="Sylfaen"/>
                <w:b/>
                <w:sz w:val="20"/>
                <w:szCs w:val="20"/>
                <w:lang w:val="ka-GE"/>
              </w:rPr>
            </w:pPr>
            <w:r w:rsidRPr="00A66EB0">
              <w:rPr>
                <w:rFonts w:ascii="Sylfaen" w:hAnsi="Sylfaen"/>
                <w:b/>
                <w:sz w:val="20"/>
                <w:szCs w:val="20"/>
                <w:lang w:val="ka-GE"/>
              </w:rPr>
              <w:lastRenderedPageBreak/>
              <w:t>სწავლებისფორმები და მეთოდები</w:t>
            </w:r>
          </w:p>
        </w:tc>
        <w:tc>
          <w:tcPr>
            <w:tcW w:w="7053" w:type="dxa"/>
            <w:gridSpan w:val="4"/>
          </w:tcPr>
          <w:p w:rsidR="00324FA5" w:rsidRDefault="00324FA5" w:rsidP="00324FA5">
            <w:pPr>
              <w:jc w:val="both"/>
              <w:rPr>
                <w:rFonts w:ascii="Sylfaen" w:hAnsi="Sylfaen" w:cs="Sylfaen"/>
                <w:sz w:val="20"/>
                <w:szCs w:val="20"/>
                <w:lang w:val="ka-GE"/>
              </w:rPr>
            </w:pPr>
            <w:r w:rsidRPr="002A499B">
              <w:rPr>
                <w:rFonts w:ascii="Sylfaen" w:hAnsi="Sylfaen" w:cs="Sylfaen"/>
                <w:sz w:val="20"/>
                <w:szCs w:val="20"/>
                <w:lang w:val="ka-GE"/>
              </w:rPr>
              <w:t>კურ</w:t>
            </w:r>
            <w:r>
              <w:rPr>
                <w:rFonts w:ascii="Sylfaen" w:hAnsi="Sylfaen" w:cs="Sylfaen"/>
                <w:sz w:val="20"/>
                <w:szCs w:val="20"/>
                <w:lang w:val="ka-GE"/>
              </w:rPr>
              <w:t xml:space="preserve">სი ძირითადად გათვლილია  ლექცია–სემინარული </w:t>
            </w:r>
            <w:r w:rsidRPr="002A499B">
              <w:rPr>
                <w:rFonts w:ascii="Sylfaen" w:hAnsi="Sylfaen" w:cs="Sylfaen"/>
                <w:sz w:val="20"/>
                <w:szCs w:val="20"/>
                <w:lang w:val="ka-GE"/>
              </w:rPr>
              <w:t>მეცა</w:t>
            </w:r>
            <w:r>
              <w:rPr>
                <w:rFonts w:ascii="Sylfaen" w:hAnsi="Sylfaen" w:cs="Sylfaen"/>
                <w:sz w:val="20"/>
                <w:szCs w:val="20"/>
                <w:lang w:val="ka-GE"/>
              </w:rPr>
              <w:t>დინეობის</w:t>
            </w:r>
            <w:r w:rsidRPr="002A499B">
              <w:rPr>
                <w:rFonts w:ascii="Sylfaen" w:hAnsi="Sylfaen" w:cs="Sylfaen"/>
                <w:sz w:val="20"/>
                <w:szCs w:val="20"/>
                <w:lang w:val="ka-GE"/>
              </w:rPr>
              <w:t xml:space="preserve">  ფორმატზე. </w:t>
            </w:r>
          </w:p>
          <w:p w:rsidR="00567D09" w:rsidRDefault="00567D09" w:rsidP="00324FA5">
            <w:pPr>
              <w:jc w:val="both"/>
              <w:rPr>
                <w:rFonts w:ascii="Sylfaen" w:hAnsi="Sylfaen" w:cs="Sylfaen"/>
                <w:sz w:val="20"/>
                <w:szCs w:val="20"/>
                <w:lang w:val="ka-GE"/>
              </w:rPr>
            </w:pPr>
          </w:p>
          <w:p w:rsidR="00567D09" w:rsidRPr="00567D09" w:rsidRDefault="00567D09" w:rsidP="00567D09">
            <w:pPr>
              <w:spacing w:line="276" w:lineRule="auto"/>
              <w:rPr>
                <w:rFonts w:ascii="Sylfaen" w:hAnsi="Sylfaen"/>
                <w:sz w:val="20"/>
                <w:szCs w:val="20"/>
                <w:lang w:val="ka-GE"/>
              </w:rPr>
            </w:pPr>
            <w:proofErr w:type="spellStart"/>
            <w:proofErr w:type="gramStart"/>
            <w:r w:rsidRPr="00A66EB0">
              <w:rPr>
                <w:rFonts w:ascii="Sylfaen" w:hAnsi="Sylfaen" w:cs="Sylfaen"/>
                <w:b/>
                <w:sz w:val="20"/>
                <w:szCs w:val="20"/>
              </w:rPr>
              <w:t>ლექცია</w:t>
            </w:r>
            <w:proofErr w:type="spellEnd"/>
            <w:proofErr w:type="gramEnd"/>
            <w:r w:rsidRPr="00A66EB0">
              <w:rPr>
                <w:rFonts w:ascii="Sylfaen" w:hAnsi="Sylfaen" w:cs="AcadNusx"/>
                <w:b/>
                <w:sz w:val="20"/>
                <w:szCs w:val="20"/>
              </w:rPr>
              <w:t xml:space="preserve">: </w:t>
            </w:r>
            <w:proofErr w:type="spellStart"/>
            <w:r w:rsidRPr="00A66EB0">
              <w:rPr>
                <w:rFonts w:ascii="Sylfaen" w:hAnsi="Sylfaen" w:cs="Sylfaen"/>
                <w:sz w:val="20"/>
                <w:szCs w:val="20"/>
              </w:rPr>
              <w:t>ახ</w:t>
            </w:r>
            <w:proofErr w:type="spellEnd"/>
            <w:r w:rsidRPr="00A66EB0">
              <w:rPr>
                <w:rFonts w:ascii="Sylfaen" w:hAnsi="Sylfaen" w:cs="Sylfaen"/>
                <w:sz w:val="20"/>
                <w:szCs w:val="20"/>
                <w:lang w:val="ka-GE"/>
              </w:rPr>
              <w:t>ს</w:t>
            </w:r>
            <w:proofErr w:type="spellStart"/>
            <w:r w:rsidRPr="00A66EB0">
              <w:rPr>
                <w:rFonts w:ascii="Sylfaen" w:hAnsi="Sylfaen" w:cs="Sylfaen"/>
                <w:sz w:val="20"/>
                <w:szCs w:val="20"/>
              </w:rPr>
              <w:t>ნა</w:t>
            </w:r>
            <w:proofErr w:type="spellEnd"/>
            <w:r w:rsidRPr="00A66EB0">
              <w:rPr>
                <w:rFonts w:ascii="Sylfaen" w:hAnsi="Sylfaen" w:cs="AcadNusx"/>
                <w:sz w:val="20"/>
                <w:szCs w:val="20"/>
              </w:rPr>
              <w:t xml:space="preserve">, </w:t>
            </w:r>
            <w:proofErr w:type="spellStart"/>
            <w:r w:rsidRPr="00A66EB0">
              <w:rPr>
                <w:rFonts w:ascii="Sylfaen" w:hAnsi="Sylfaen" w:cs="Sylfaen"/>
                <w:sz w:val="20"/>
                <w:szCs w:val="20"/>
              </w:rPr>
              <w:t>პრაქტიკულიმაგალითების</w:t>
            </w:r>
            <w:proofErr w:type="spellEnd"/>
            <w:r w:rsidRPr="00A66EB0">
              <w:rPr>
                <w:rFonts w:ascii="Sylfaen" w:hAnsi="Sylfaen" w:cs="Sylfaen"/>
                <w:sz w:val="20"/>
                <w:szCs w:val="20"/>
                <w:lang w:val="ka-GE"/>
              </w:rPr>
              <w:t xml:space="preserve"> განხილვა.</w:t>
            </w:r>
          </w:p>
          <w:p w:rsidR="00324FA5" w:rsidRPr="00231C35" w:rsidRDefault="00324FA5" w:rsidP="00324FA5">
            <w:pPr>
              <w:jc w:val="both"/>
              <w:rPr>
                <w:rFonts w:ascii="Sylfaen" w:hAnsi="Sylfaen"/>
                <w:sz w:val="20"/>
                <w:szCs w:val="20"/>
                <w:lang w:val="ka-GE"/>
              </w:rPr>
            </w:pPr>
            <w:proofErr w:type="spellStart"/>
            <w:proofErr w:type="gramStart"/>
            <w:r w:rsidRPr="00231C35">
              <w:rPr>
                <w:rFonts w:ascii="Sylfaen" w:hAnsi="Sylfaen" w:cs="Sylfaen"/>
                <w:b/>
                <w:sz w:val="20"/>
                <w:szCs w:val="20"/>
              </w:rPr>
              <w:t>სემინარი</w:t>
            </w:r>
            <w:proofErr w:type="spellEnd"/>
            <w:r w:rsidRPr="00231C35">
              <w:rPr>
                <w:rFonts w:ascii="Sylfaen" w:hAnsi="Sylfaen" w:cs="Sylfaen"/>
                <w:b/>
                <w:sz w:val="20"/>
                <w:szCs w:val="20"/>
                <w:lang w:val="ka-GE"/>
              </w:rPr>
              <w:t>/პრაქტიკული</w:t>
            </w:r>
            <w:proofErr w:type="gramEnd"/>
            <w:r w:rsidRPr="00231C35">
              <w:rPr>
                <w:rFonts w:ascii="Sylfaen" w:hAnsi="Sylfaen" w:cs="AcadNusx"/>
                <w:b/>
                <w:sz w:val="20"/>
                <w:szCs w:val="20"/>
              </w:rPr>
              <w:t>:</w:t>
            </w:r>
            <w:r>
              <w:rPr>
                <w:rFonts w:ascii="Sylfaen" w:hAnsi="Sylfaen" w:cs="AcadNusx"/>
                <w:b/>
                <w:sz w:val="20"/>
                <w:szCs w:val="20"/>
                <w:lang w:val="ka-GE"/>
              </w:rPr>
              <w:t xml:space="preserve"> </w:t>
            </w:r>
            <w:proofErr w:type="spellStart"/>
            <w:r w:rsidRPr="00231C35">
              <w:rPr>
                <w:rFonts w:ascii="Sylfaen" w:hAnsi="Sylfaen" w:cs="Sylfaen"/>
                <w:sz w:val="20"/>
                <w:szCs w:val="20"/>
              </w:rPr>
              <w:t>ზეპირი</w:t>
            </w:r>
            <w:proofErr w:type="spellEnd"/>
            <w:r>
              <w:rPr>
                <w:rFonts w:ascii="Sylfaen" w:hAnsi="Sylfaen" w:cs="Sylfaen"/>
                <w:sz w:val="20"/>
                <w:szCs w:val="20"/>
                <w:lang w:val="ka-GE"/>
              </w:rPr>
              <w:t xml:space="preserve"> </w:t>
            </w:r>
            <w:proofErr w:type="spellStart"/>
            <w:r w:rsidRPr="00231C35">
              <w:rPr>
                <w:rFonts w:ascii="Sylfaen" w:hAnsi="Sylfaen" w:cs="Sylfaen"/>
                <w:sz w:val="20"/>
                <w:szCs w:val="20"/>
              </w:rPr>
              <w:t>გამოკითხვა</w:t>
            </w:r>
            <w:proofErr w:type="spellEnd"/>
            <w:r w:rsidRPr="00231C35">
              <w:rPr>
                <w:rFonts w:ascii="Sylfaen" w:hAnsi="Sylfaen" w:cs="AcadNusx"/>
                <w:sz w:val="20"/>
                <w:szCs w:val="20"/>
              </w:rPr>
              <w:t xml:space="preserve">, </w:t>
            </w:r>
            <w:proofErr w:type="spellStart"/>
            <w:r w:rsidRPr="00231C35">
              <w:rPr>
                <w:rFonts w:ascii="Sylfaen" w:hAnsi="Sylfaen" w:cs="Sylfaen"/>
                <w:sz w:val="20"/>
                <w:szCs w:val="20"/>
              </w:rPr>
              <w:t>დისკუსია</w:t>
            </w:r>
            <w:proofErr w:type="spellEnd"/>
            <w:r w:rsidRPr="00231C35">
              <w:rPr>
                <w:rFonts w:ascii="Sylfaen" w:hAnsi="Sylfaen" w:cs="AcadNusx"/>
                <w:sz w:val="20"/>
                <w:szCs w:val="20"/>
              </w:rPr>
              <w:t xml:space="preserve">, </w:t>
            </w:r>
            <w:proofErr w:type="spellStart"/>
            <w:r w:rsidRPr="00231C35">
              <w:rPr>
                <w:rFonts w:ascii="Sylfaen" w:hAnsi="Sylfaen" w:cs="Sylfaen"/>
                <w:sz w:val="20"/>
                <w:szCs w:val="20"/>
              </w:rPr>
              <w:t>წერითი</w:t>
            </w:r>
            <w:proofErr w:type="spellEnd"/>
            <w:r>
              <w:rPr>
                <w:rFonts w:ascii="Sylfaen" w:hAnsi="Sylfaen" w:cs="Sylfaen"/>
                <w:sz w:val="20"/>
                <w:szCs w:val="20"/>
                <w:lang w:val="ka-GE"/>
              </w:rPr>
              <w:t xml:space="preserve"> </w:t>
            </w:r>
            <w:proofErr w:type="spellStart"/>
            <w:r w:rsidRPr="00231C35">
              <w:rPr>
                <w:rFonts w:ascii="Sylfaen" w:hAnsi="Sylfaen" w:cs="Sylfaen"/>
                <w:sz w:val="20"/>
                <w:szCs w:val="20"/>
              </w:rPr>
              <w:t>დავალებები</w:t>
            </w:r>
            <w:proofErr w:type="spellEnd"/>
            <w:r w:rsidRPr="00231C35">
              <w:rPr>
                <w:rFonts w:ascii="Sylfaen" w:hAnsi="Sylfaen" w:cs="AcadNusx"/>
                <w:sz w:val="20"/>
                <w:szCs w:val="20"/>
              </w:rPr>
              <w:t xml:space="preserve">, </w:t>
            </w:r>
            <w:r w:rsidRPr="00231C35">
              <w:rPr>
                <w:rFonts w:ascii="Sylfaen" w:hAnsi="Sylfaen" w:cs="Sylfaen"/>
                <w:sz w:val="20"/>
                <w:szCs w:val="20"/>
                <w:lang w:val="ka-GE"/>
              </w:rPr>
              <w:t>პრაქტიკული მაგალითების განხილვა.</w:t>
            </w:r>
          </w:p>
          <w:p w:rsidR="00324FA5" w:rsidRPr="00231C35" w:rsidRDefault="00324FA5" w:rsidP="00324FA5">
            <w:pPr>
              <w:jc w:val="both"/>
              <w:rPr>
                <w:rFonts w:ascii="Sylfaen" w:hAnsi="Sylfaen" w:cs="AcadNusx"/>
                <w:sz w:val="20"/>
                <w:szCs w:val="20"/>
                <w:lang w:val="ka-GE"/>
              </w:rPr>
            </w:pPr>
            <w:r w:rsidRPr="002A499B">
              <w:rPr>
                <w:rFonts w:ascii="Sylfaen" w:hAnsi="Sylfaen" w:cs="Sylfaen"/>
                <w:b/>
                <w:sz w:val="20"/>
                <w:szCs w:val="20"/>
                <w:lang w:val="ka-GE"/>
              </w:rPr>
              <w:t>კოლოქვიუმი-</w:t>
            </w:r>
            <w:proofErr w:type="spellStart"/>
            <w:r w:rsidRPr="00231C35">
              <w:rPr>
                <w:rFonts w:ascii="Sylfaen" w:hAnsi="Sylfaen" w:cs="Sylfaen"/>
                <w:sz w:val="20"/>
                <w:szCs w:val="20"/>
              </w:rPr>
              <w:t>ღია</w:t>
            </w:r>
            <w:proofErr w:type="spellEnd"/>
            <w:r w:rsidRPr="00231C35">
              <w:rPr>
                <w:rFonts w:ascii="Sylfaen" w:hAnsi="Sylfaen" w:cs="Sylfaen"/>
                <w:sz w:val="20"/>
                <w:szCs w:val="20"/>
              </w:rPr>
              <w:t xml:space="preserve"> </w:t>
            </w:r>
            <w:proofErr w:type="spellStart"/>
            <w:r w:rsidRPr="00231C35">
              <w:rPr>
                <w:rFonts w:ascii="Sylfaen" w:hAnsi="Sylfaen" w:cs="Sylfaen"/>
                <w:sz w:val="20"/>
                <w:szCs w:val="20"/>
              </w:rPr>
              <w:t>და</w:t>
            </w:r>
            <w:proofErr w:type="spellEnd"/>
            <w:r w:rsidRPr="00231C35">
              <w:rPr>
                <w:rFonts w:ascii="Sylfaen" w:hAnsi="Sylfaen" w:cs="Sylfaen"/>
                <w:sz w:val="20"/>
                <w:szCs w:val="20"/>
              </w:rPr>
              <w:t xml:space="preserve"> </w:t>
            </w:r>
            <w:proofErr w:type="spellStart"/>
            <w:r w:rsidRPr="00231C35">
              <w:rPr>
                <w:rFonts w:ascii="Sylfaen" w:hAnsi="Sylfaen" w:cs="Sylfaen"/>
                <w:sz w:val="20"/>
                <w:szCs w:val="20"/>
              </w:rPr>
              <w:t>დახურული</w:t>
            </w:r>
            <w:proofErr w:type="spellEnd"/>
            <w:r w:rsidRPr="00231C35">
              <w:rPr>
                <w:rFonts w:ascii="Sylfaen" w:hAnsi="Sylfaen" w:cs="Sylfaen"/>
                <w:sz w:val="20"/>
                <w:szCs w:val="20"/>
              </w:rPr>
              <w:t xml:space="preserve"> </w:t>
            </w:r>
            <w:proofErr w:type="spellStart"/>
            <w:r w:rsidRPr="00231C35">
              <w:rPr>
                <w:rFonts w:ascii="Sylfaen" w:hAnsi="Sylfaen" w:cs="Sylfaen"/>
                <w:sz w:val="20"/>
                <w:szCs w:val="20"/>
              </w:rPr>
              <w:t>კითხვები</w:t>
            </w:r>
            <w:proofErr w:type="spellEnd"/>
            <w:r w:rsidRPr="00231C35">
              <w:rPr>
                <w:rFonts w:ascii="Sylfaen" w:hAnsi="Sylfaen" w:cs="AcadNusx"/>
                <w:sz w:val="20"/>
                <w:szCs w:val="20"/>
                <w:lang w:val="ka-GE"/>
              </w:rPr>
              <w:t>; წინასწარ დადგენილი საკითხები.</w:t>
            </w:r>
          </w:p>
          <w:p w:rsidR="00324FA5" w:rsidRPr="00231C35" w:rsidRDefault="00324FA5" w:rsidP="00324FA5">
            <w:pPr>
              <w:jc w:val="both"/>
              <w:rPr>
                <w:rFonts w:ascii="Sylfaen" w:hAnsi="Sylfaen" w:cs="AcadNusx"/>
                <w:sz w:val="20"/>
                <w:szCs w:val="20"/>
                <w:lang w:val="ka-GE"/>
              </w:rPr>
            </w:pPr>
            <w:r w:rsidRPr="00231C35">
              <w:rPr>
                <w:rFonts w:ascii="Sylfaen" w:hAnsi="Sylfaen" w:cs="AcadNusx"/>
                <w:b/>
                <w:sz w:val="20"/>
                <w:szCs w:val="20"/>
                <w:lang w:val="ka-GE"/>
              </w:rPr>
              <w:t xml:space="preserve">რეფერატი (პრეზენტაცით): </w:t>
            </w:r>
            <w:r w:rsidRPr="00231C35">
              <w:rPr>
                <w:rFonts w:ascii="Sylfaen" w:hAnsi="Sylfaen" w:cs="AcadNusx"/>
                <w:sz w:val="20"/>
                <w:szCs w:val="20"/>
                <w:lang w:val="ka-GE"/>
              </w:rPr>
              <w:t>დისციპლინის ერთერთი აქტუალურ საკითხის მომზადება და  წარდგენა ჯგუფის წინაშე.  რეფერატების მომზადება მოხდება  მითითებული დამატებით და   სხვა, სტუდენტის მიერ მოძიებული მასალიდან.  შეფასდება როგორც რეფერატის შინაარსობრივი, ასევე რეფერატისა და  პრეზენტაციის ვიზუალური მხარეც.</w:t>
            </w:r>
          </w:p>
          <w:p w:rsidR="00324FA5" w:rsidRPr="00231C35" w:rsidRDefault="00324FA5" w:rsidP="00324FA5">
            <w:pPr>
              <w:jc w:val="both"/>
              <w:rPr>
                <w:rFonts w:ascii="Sylfaen" w:hAnsi="Sylfaen"/>
                <w:sz w:val="20"/>
                <w:szCs w:val="20"/>
                <w:lang w:val="ka-GE"/>
              </w:rPr>
            </w:pPr>
            <w:proofErr w:type="spellStart"/>
            <w:proofErr w:type="gramStart"/>
            <w:r w:rsidRPr="00231C35">
              <w:rPr>
                <w:rFonts w:ascii="Sylfaen" w:hAnsi="Sylfaen" w:cs="Sylfaen"/>
                <w:b/>
                <w:sz w:val="20"/>
                <w:szCs w:val="20"/>
              </w:rPr>
              <w:t>დასკვნითი</w:t>
            </w:r>
            <w:proofErr w:type="spellEnd"/>
            <w:proofErr w:type="gramEnd"/>
            <w:r w:rsidRPr="00231C35">
              <w:rPr>
                <w:rFonts w:ascii="Sylfaen" w:hAnsi="Sylfaen" w:cs="Sylfaen"/>
                <w:b/>
                <w:sz w:val="20"/>
                <w:szCs w:val="20"/>
              </w:rPr>
              <w:t xml:space="preserve"> </w:t>
            </w:r>
            <w:proofErr w:type="spellStart"/>
            <w:r w:rsidRPr="00231C35">
              <w:rPr>
                <w:rFonts w:ascii="Sylfaen" w:hAnsi="Sylfaen" w:cs="Sylfaen"/>
                <w:b/>
                <w:sz w:val="20"/>
                <w:szCs w:val="20"/>
              </w:rPr>
              <w:t>გამოცდა</w:t>
            </w:r>
            <w:proofErr w:type="spellEnd"/>
            <w:r w:rsidRPr="00231C35">
              <w:rPr>
                <w:rFonts w:ascii="Sylfaen" w:hAnsi="Sylfaen" w:cs="AcadNusx"/>
                <w:b/>
                <w:sz w:val="20"/>
                <w:szCs w:val="20"/>
              </w:rPr>
              <w:t>:</w:t>
            </w:r>
            <w:r>
              <w:rPr>
                <w:rFonts w:ascii="Sylfaen" w:hAnsi="Sylfaen" w:cs="AcadNusx"/>
                <w:b/>
                <w:sz w:val="20"/>
                <w:szCs w:val="20"/>
                <w:lang w:val="ka-GE"/>
              </w:rPr>
              <w:t xml:space="preserve"> </w:t>
            </w:r>
            <w:r w:rsidRPr="00231C35">
              <w:rPr>
                <w:rFonts w:ascii="Sylfaen" w:hAnsi="Sylfaen" w:cs="Sylfaen"/>
                <w:b/>
                <w:sz w:val="20"/>
                <w:szCs w:val="20"/>
                <w:lang w:val="ka-GE"/>
              </w:rPr>
              <w:t>წერითი</w:t>
            </w:r>
            <w:r>
              <w:rPr>
                <w:rFonts w:ascii="Sylfaen" w:hAnsi="Sylfaen" w:cs="Sylfaen"/>
                <w:b/>
                <w:sz w:val="20"/>
                <w:szCs w:val="20"/>
                <w:lang w:val="ka-GE"/>
              </w:rPr>
              <w:t xml:space="preserve">, </w:t>
            </w:r>
            <w:r w:rsidRPr="00231C35">
              <w:rPr>
                <w:rFonts w:ascii="Sylfaen" w:hAnsi="Sylfaen" w:cs="Sylfaen"/>
                <w:b/>
                <w:color w:val="FF0000"/>
                <w:sz w:val="20"/>
                <w:szCs w:val="20"/>
                <w:lang w:val="ka-GE"/>
              </w:rPr>
              <w:t xml:space="preserve"> </w:t>
            </w:r>
            <w:proofErr w:type="spellStart"/>
            <w:r w:rsidRPr="00231C35">
              <w:rPr>
                <w:rFonts w:ascii="Sylfaen" w:hAnsi="Sylfaen" w:cs="Sylfaen"/>
                <w:sz w:val="20"/>
                <w:szCs w:val="20"/>
              </w:rPr>
              <w:t>ღია</w:t>
            </w:r>
            <w:proofErr w:type="spellEnd"/>
            <w:r>
              <w:rPr>
                <w:rFonts w:ascii="Sylfaen" w:hAnsi="Sylfaen" w:cs="Sylfaen"/>
                <w:sz w:val="20"/>
                <w:szCs w:val="20"/>
              </w:rPr>
              <w:t xml:space="preserve"> </w:t>
            </w:r>
            <w:proofErr w:type="spellStart"/>
            <w:r w:rsidRPr="00231C35">
              <w:rPr>
                <w:rFonts w:ascii="Sylfaen" w:hAnsi="Sylfaen" w:cs="Sylfaen"/>
                <w:sz w:val="20"/>
                <w:szCs w:val="20"/>
              </w:rPr>
              <w:t>კითხვები</w:t>
            </w:r>
            <w:proofErr w:type="spellEnd"/>
            <w:r w:rsidRPr="00231C35">
              <w:rPr>
                <w:rFonts w:ascii="Sylfaen" w:hAnsi="Sylfaen" w:cs="Sylfaen"/>
                <w:sz w:val="20"/>
                <w:szCs w:val="20"/>
                <w:lang w:val="ka-GE"/>
              </w:rPr>
              <w:t xml:space="preserve"> განვლილი მასალის შესახებ</w:t>
            </w:r>
            <w:r w:rsidRPr="00231C35">
              <w:rPr>
                <w:rFonts w:ascii="Sylfaen" w:hAnsi="Sylfaen" w:cs="AcadNusx"/>
                <w:sz w:val="20"/>
                <w:szCs w:val="20"/>
                <w:lang w:val="ka-GE"/>
              </w:rPr>
              <w:t>.</w:t>
            </w:r>
            <w:r>
              <w:rPr>
                <w:rFonts w:ascii="Sylfaen" w:hAnsi="Sylfaen" w:cs="AcadNusx"/>
                <w:sz w:val="20"/>
                <w:szCs w:val="20"/>
                <w:lang w:val="ka-GE"/>
              </w:rPr>
              <w:t xml:space="preserve"> </w:t>
            </w:r>
            <w:proofErr w:type="spellStart"/>
            <w:proofErr w:type="gramStart"/>
            <w:r w:rsidRPr="00231C35">
              <w:rPr>
                <w:rFonts w:ascii="Sylfaen" w:hAnsi="Sylfaen"/>
                <w:sz w:val="20"/>
                <w:szCs w:val="20"/>
              </w:rPr>
              <w:t>ღია</w:t>
            </w:r>
            <w:proofErr w:type="spellEnd"/>
            <w:proofErr w:type="gramEnd"/>
            <w:r w:rsidRPr="00231C35">
              <w:rPr>
                <w:rFonts w:ascii="Sylfaen" w:hAnsi="Sylfaen"/>
                <w:sz w:val="20"/>
                <w:szCs w:val="20"/>
              </w:rPr>
              <w:t xml:space="preserve"> </w:t>
            </w:r>
            <w:proofErr w:type="spellStart"/>
            <w:r w:rsidRPr="00231C35">
              <w:rPr>
                <w:rFonts w:ascii="Sylfaen" w:hAnsi="Sylfaen"/>
                <w:sz w:val="20"/>
                <w:szCs w:val="20"/>
              </w:rPr>
              <w:t>შეკითხვებზე</w:t>
            </w:r>
            <w:proofErr w:type="spellEnd"/>
            <w:r w:rsidRPr="00231C35">
              <w:rPr>
                <w:rFonts w:ascii="Sylfaen" w:hAnsi="Sylfaen"/>
                <w:sz w:val="20"/>
                <w:szCs w:val="20"/>
              </w:rPr>
              <w:t xml:space="preserve"> </w:t>
            </w:r>
            <w:proofErr w:type="spellStart"/>
            <w:r w:rsidRPr="00231C35">
              <w:rPr>
                <w:rFonts w:ascii="Sylfaen" w:hAnsi="Sylfaen"/>
                <w:sz w:val="20"/>
                <w:szCs w:val="20"/>
              </w:rPr>
              <w:t>პასუხების</w:t>
            </w:r>
            <w:proofErr w:type="spellEnd"/>
            <w:r w:rsidRPr="00231C35">
              <w:rPr>
                <w:rFonts w:ascii="Sylfaen" w:hAnsi="Sylfaen"/>
                <w:sz w:val="20"/>
                <w:szCs w:val="20"/>
              </w:rPr>
              <w:t xml:space="preserve"> </w:t>
            </w:r>
            <w:proofErr w:type="spellStart"/>
            <w:r w:rsidRPr="00231C35">
              <w:rPr>
                <w:rFonts w:ascii="Sylfaen" w:hAnsi="Sylfaen"/>
                <w:sz w:val="20"/>
                <w:szCs w:val="20"/>
              </w:rPr>
              <w:t>სწორად</w:t>
            </w:r>
            <w:proofErr w:type="spellEnd"/>
            <w:r w:rsidRPr="00231C35">
              <w:rPr>
                <w:rFonts w:ascii="Sylfaen" w:hAnsi="Sylfaen"/>
                <w:sz w:val="20"/>
                <w:szCs w:val="20"/>
              </w:rPr>
              <w:t xml:space="preserve"> </w:t>
            </w:r>
            <w:proofErr w:type="spellStart"/>
            <w:r w:rsidRPr="00231C35">
              <w:rPr>
                <w:rFonts w:ascii="Sylfaen" w:hAnsi="Sylfaen"/>
                <w:sz w:val="20"/>
                <w:szCs w:val="20"/>
              </w:rPr>
              <w:t>დასაბუთება</w:t>
            </w:r>
            <w:proofErr w:type="spellEnd"/>
            <w:r w:rsidRPr="00231C35">
              <w:rPr>
                <w:rFonts w:ascii="Sylfaen" w:hAnsi="Sylfaen"/>
                <w:sz w:val="20"/>
                <w:szCs w:val="20"/>
              </w:rPr>
              <w:t xml:space="preserve"> </w:t>
            </w:r>
            <w:proofErr w:type="spellStart"/>
            <w:r w:rsidRPr="00231C35">
              <w:rPr>
                <w:rFonts w:ascii="Sylfaen" w:hAnsi="Sylfaen"/>
                <w:sz w:val="20"/>
                <w:szCs w:val="20"/>
              </w:rPr>
              <w:t>და</w:t>
            </w:r>
            <w:proofErr w:type="spellEnd"/>
            <w:r w:rsidRPr="00231C35">
              <w:rPr>
                <w:rFonts w:ascii="Sylfaen" w:hAnsi="Sylfaen"/>
                <w:sz w:val="20"/>
                <w:szCs w:val="20"/>
              </w:rPr>
              <w:t xml:space="preserve"> </w:t>
            </w:r>
            <w:proofErr w:type="spellStart"/>
            <w:r w:rsidRPr="00231C35">
              <w:rPr>
                <w:rFonts w:ascii="Sylfaen" w:hAnsi="Sylfaen"/>
                <w:sz w:val="20"/>
                <w:szCs w:val="20"/>
              </w:rPr>
              <w:t>გადაწყვეტა</w:t>
            </w:r>
            <w:proofErr w:type="spellEnd"/>
            <w:r w:rsidRPr="00231C35">
              <w:rPr>
                <w:rFonts w:ascii="Sylfaen" w:hAnsi="Sylfaen"/>
                <w:sz w:val="20"/>
                <w:szCs w:val="20"/>
              </w:rPr>
              <w:t xml:space="preserve">; </w:t>
            </w:r>
            <w:proofErr w:type="spellStart"/>
            <w:r w:rsidRPr="00231C35">
              <w:rPr>
                <w:rFonts w:ascii="Sylfaen" w:hAnsi="Sylfaen"/>
                <w:sz w:val="20"/>
                <w:szCs w:val="20"/>
              </w:rPr>
              <w:t>საკითხის</w:t>
            </w:r>
            <w:proofErr w:type="spellEnd"/>
            <w:r w:rsidRPr="00231C35">
              <w:rPr>
                <w:rFonts w:ascii="Sylfaen" w:hAnsi="Sylfaen"/>
                <w:sz w:val="20"/>
                <w:szCs w:val="20"/>
              </w:rPr>
              <w:t xml:space="preserve"> </w:t>
            </w:r>
            <w:proofErr w:type="spellStart"/>
            <w:r w:rsidRPr="00231C35">
              <w:rPr>
                <w:rFonts w:ascii="Sylfaen" w:hAnsi="Sylfaen"/>
                <w:sz w:val="20"/>
                <w:szCs w:val="20"/>
              </w:rPr>
              <w:t>ლოგიკური</w:t>
            </w:r>
            <w:proofErr w:type="spellEnd"/>
            <w:r w:rsidRPr="00231C35">
              <w:rPr>
                <w:rFonts w:ascii="Sylfaen" w:hAnsi="Sylfaen"/>
                <w:sz w:val="20"/>
                <w:szCs w:val="20"/>
              </w:rPr>
              <w:t xml:space="preserve"> </w:t>
            </w:r>
            <w:proofErr w:type="spellStart"/>
            <w:r w:rsidRPr="00231C35">
              <w:rPr>
                <w:rFonts w:ascii="Sylfaen" w:hAnsi="Sylfaen"/>
                <w:sz w:val="20"/>
                <w:szCs w:val="20"/>
              </w:rPr>
              <w:t>განხილვა</w:t>
            </w:r>
            <w:proofErr w:type="spellEnd"/>
            <w:r w:rsidRPr="00231C35">
              <w:rPr>
                <w:rFonts w:ascii="Sylfaen" w:hAnsi="Sylfaen"/>
                <w:sz w:val="20"/>
                <w:szCs w:val="20"/>
                <w:lang w:val="ka-GE"/>
              </w:rPr>
              <w:t>.</w:t>
            </w:r>
          </w:p>
          <w:p w:rsidR="00324FA5" w:rsidRDefault="00324FA5" w:rsidP="00324FA5">
            <w:pPr>
              <w:spacing w:line="276" w:lineRule="auto"/>
              <w:rPr>
                <w:rFonts w:ascii="Sylfaen" w:hAnsi="Sylfaen" w:cs="Sylfaen"/>
                <w:b/>
                <w:sz w:val="20"/>
                <w:szCs w:val="20"/>
                <w:lang w:val="ka-GE"/>
              </w:rPr>
            </w:pPr>
            <w:r w:rsidRPr="00231C35">
              <w:rPr>
                <w:rFonts w:ascii="Sylfaen" w:hAnsi="Sylfaen" w:cs="Sylfaen"/>
                <w:sz w:val="20"/>
                <w:szCs w:val="20"/>
                <w:lang w:val="ka-GE"/>
              </w:rPr>
              <w:t xml:space="preserve">გამოყენებული იქნება: ძირითადად </w:t>
            </w:r>
            <w:proofErr w:type="spellStart"/>
            <w:r w:rsidRPr="00231C35">
              <w:rPr>
                <w:rFonts w:ascii="Sylfaen" w:hAnsi="Sylfaen" w:cs="Sylfaen"/>
                <w:sz w:val="20"/>
                <w:szCs w:val="20"/>
              </w:rPr>
              <w:t>წიგნზე</w:t>
            </w:r>
            <w:proofErr w:type="spellEnd"/>
            <w:r>
              <w:rPr>
                <w:rFonts w:ascii="Sylfaen" w:hAnsi="Sylfaen" w:cs="Sylfaen"/>
                <w:sz w:val="20"/>
                <w:szCs w:val="20"/>
                <w:lang w:val="ka-GE"/>
              </w:rPr>
              <w:t xml:space="preserve"> </w:t>
            </w:r>
            <w:proofErr w:type="spellStart"/>
            <w:r w:rsidRPr="00231C35">
              <w:rPr>
                <w:rFonts w:ascii="Sylfaen" w:hAnsi="Sylfaen" w:cs="Sylfaen"/>
                <w:sz w:val="20"/>
                <w:szCs w:val="20"/>
              </w:rPr>
              <w:t>მუშაობისმეთოდი</w:t>
            </w:r>
            <w:proofErr w:type="spellEnd"/>
            <w:r w:rsidRPr="00231C35">
              <w:rPr>
                <w:rFonts w:ascii="Sylfaen" w:hAnsi="Sylfaen"/>
                <w:sz w:val="20"/>
                <w:szCs w:val="20"/>
              </w:rPr>
              <w:t xml:space="preserve">, </w:t>
            </w:r>
            <w:proofErr w:type="spellStart"/>
            <w:r w:rsidRPr="00231C35">
              <w:rPr>
                <w:rFonts w:ascii="Sylfaen" w:hAnsi="Sylfaen" w:cs="Sylfaen"/>
                <w:sz w:val="20"/>
                <w:szCs w:val="20"/>
              </w:rPr>
              <w:t>ვერბალური</w:t>
            </w:r>
            <w:proofErr w:type="spellEnd"/>
            <w:r>
              <w:rPr>
                <w:rFonts w:ascii="Sylfaen" w:hAnsi="Sylfaen" w:cs="Sylfaen"/>
                <w:sz w:val="20"/>
                <w:szCs w:val="20"/>
                <w:lang w:val="ka-GE"/>
              </w:rPr>
              <w:t xml:space="preserve"> </w:t>
            </w:r>
            <w:proofErr w:type="spellStart"/>
            <w:r w:rsidRPr="00231C35">
              <w:rPr>
                <w:rFonts w:ascii="Sylfaen" w:hAnsi="Sylfaen" w:cs="Sylfaen"/>
                <w:sz w:val="20"/>
                <w:szCs w:val="20"/>
              </w:rPr>
              <w:t>მეთოდი</w:t>
            </w:r>
            <w:proofErr w:type="spellEnd"/>
            <w:r w:rsidRPr="00231C35">
              <w:rPr>
                <w:rFonts w:ascii="Sylfaen" w:hAnsi="Sylfaen" w:cs="Sylfaen"/>
                <w:sz w:val="20"/>
                <w:szCs w:val="20"/>
                <w:lang w:val="ka-GE"/>
              </w:rPr>
              <w:t xml:space="preserve"> და </w:t>
            </w:r>
            <w:proofErr w:type="spellStart"/>
            <w:r w:rsidRPr="00231C35">
              <w:rPr>
                <w:rFonts w:ascii="Sylfaen" w:hAnsi="Sylfaen" w:cs="Sylfaen"/>
                <w:sz w:val="20"/>
                <w:szCs w:val="20"/>
              </w:rPr>
              <w:t>ევრისტიკული</w:t>
            </w:r>
            <w:proofErr w:type="spellEnd"/>
            <w:r w:rsidRPr="00231C35">
              <w:rPr>
                <w:rFonts w:ascii="Sylfaen" w:hAnsi="Sylfaen" w:cs="Sylfaen"/>
                <w:sz w:val="20"/>
                <w:szCs w:val="20"/>
              </w:rPr>
              <w:t xml:space="preserve"> </w:t>
            </w:r>
            <w:proofErr w:type="spellStart"/>
            <w:r w:rsidRPr="00231C35">
              <w:rPr>
                <w:rFonts w:ascii="Sylfaen" w:hAnsi="Sylfaen" w:cs="Sylfaen"/>
                <w:sz w:val="20"/>
                <w:szCs w:val="20"/>
              </w:rPr>
              <w:t>მეთოდი</w:t>
            </w:r>
            <w:proofErr w:type="spellEnd"/>
            <w:r w:rsidRPr="00231C35">
              <w:rPr>
                <w:rFonts w:ascii="Sylfaen" w:hAnsi="Sylfaen" w:cs="Sylfaen"/>
                <w:sz w:val="20"/>
                <w:szCs w:val="20"/>
                <w:lang w:val="ka-GE"/>
              </w:rPr>
              <w:t xml:space="preserve">.  წერითი მუშაობის მეთოდი; კეთებითი სწავლების მეთოდი; ამონაწერებისა და ჩანაწერების გაკეთება; </w:t>
            </w:r>
            <w:proofErr w:type="spellStart"/>
            <w:r w:rsidRPr="00231C35">
              <w:rPr>
                <w:rFonts w:ascii="Sylfaen" w:hAnsi="Sylfaen" w:cs="Sylfaen"/>
                <w:sz w:val="20"/>
                <w:szCs w:val="20"/>
              </w:rPr>
              <w:t>ანალიზის</w:t>
            </w:r>
            <w:proofErr w:type="spellEnd"/>
            <w:r w:rsidRPr="00231C35">
              <w:rPr>
                <w:rFonts w:ascii="Sylfaen" w:hAnsi="Sylfaen" w:cs="Sylfaen"/>
                <w:sz w:val="20"/>
                <w:szCs w:val="20"/>
              </w:rPr>
              <w:t xml:space="preserve"> </w:t>
            </w:r>
            <w:proofErr w:type="spellStart"/>
            <w:r w:rsidRPr="00231C35">
              <w:rPr>
                <w:rFonts w:ascii="Sylfaen" w:hAnsi="Sylfaen" w:cs="Sylfaen"/>
                <w:sz w:val="20"/>
                <w:szCs w:val="20"/>
              </w:rPr>
              <w:t>მეთოდი</w:t>
            </w:r>
            <w:proofErr w:type="spellEnd"/>
            <w:r w:rsidRPr="00231C35">
              <w:rPr>
                <w:rFonts w:ascii="Sylfaen" w:hAnsi="Sylfaen" w:cs="Sylfaen"/>
                <w:sz w:val="20"/>
                <w:szCs w:val="20"/>
              </w:rPr>
              <w:t xml:space="preserve">; </w:t>
            </w:r>
            <w:r w:rsidRPr="00231C35">
              <w:rPr>
                <w:rFonts w:ascii="Sylfaen" w:hAnsi="Sylfaen" w:cs="Sylfaen"/>
                <w:sz w:val="20"/>
                <w:szCs w:val="20"/>
                <w:lang w:val="ka-GE"/>
              </w:rPr>
              <w:t>დისკუსია</w:t>
            </w:r>
            <w:r w:rsidRPr="00231C35">
              <w:rPr>
                <w:sz w:val="20"/>
                <w:szCs w:val="20"/>
                <w:lang w:val="ka-GE"/>
              </w:rPr>
              <w:t>/</w:t>
            </w:r>
            <w:r w:rsidRPr="00231C35">
              <w:rPr>
                <w:rFonts w:ascii="Sylfaen" w:hAnsi="Sylfaen" w:cs="Sylfaen"/>
                <w:sz w:val="20"/>
                <w:szCs w:val="20"/>
                <w:lang w:val="ka-GE"/>
              </w:rPr>
              <w:t>დებატები</w:t>
            </w:r>
            <w:r w:rsidRPr="00231C35">
              <w:rPr>
                <w:sz w:val="20"/>
                <w:szCs w:val="20"/>
                <w:lang w:val="ka-GE"/>
              </w:rPr>
              <w:t xml:space="preserve">, </w:t>
            </w:r>
            <w:r w:rsidRPr="00231C35">
              <w:rPr>
                <w:rFonts w:ascii="Sylfaen" w:hAnsi="Sylfaen" w:cs="Sylfaen"/>
                <w:sz w:val="20"/>
                <w:szCs w:val="20"/>
                <w:lang w:val="ka-GE"/>
              </w:rPr>
              <w:t>გონებრივი იერიში</w:t>
            </w:r>
            <w:r w:rsidRPr="00231C35">
              <w:rPr>
                <w:rFonts w:ascii="Sylfaen" w:hAnsi="Sylfaen"/>
                <w:sz w:val="20"/>
                <w:szCs w:val="20"/>
                <w:lang w:val="ka-GE"/>
              </w:rPr>
              <w:t xml:space="preserve">, </w:t>
            </w:r>
            <w:r w:rsidRPr="00231C35">
              <w:rPr>
                <w:rFonts w:ascii="Sylfaen" w:hAnsi="Sylfaen" w:cs="Sylfaen"/>
                <w:sz w:val="20"/>
                <w:szCs w:val="20"/>
                <w:lang w:val="ka-GE"/>
              </w:rPr>
              <w:t>პრობლემაზე დაფუძნებული სწავლება</w:t>
            </w:r>
            <w:r w:rsidRPr="00231C35">
              <w:rPr>
                <w:sz w:val="20"/>
                <w:szCs w:val="20"/>
                <w:lang w:val="ka-GE"/>
              </w:rPr>
              <w:t>.</w:t>
            </w:r>
          </w:p>
          <w:p w:rsidR="00324FA5" w:rsidRDefault="00324FA5" w:rsidP="00C32E6F">
            <w:pPr>
              <w:spacing w:line="276" w:lineRule="auto"/>
              <w:rPr>
                <w:rFonts w:ascii="Sylfaen" w:hAnsi="Sylfaen" w:cs="Sylfaen"/>
                <w:b/>
                <w:sz w:val="20"/>
                <w:szCs w:val="20"/>
                <w:lang w:val="ka-GE"/>
              </w:rPr>
            </w:pPr>
          </w:p>
          <w:p w:rsidR="00B16D53" w:rsidRPr="00A66EB0" w:rsidRDefault="00B16D53" w:rsidP="00567D09">
            <w:pPr>
              <w:spacing w:line="276" w:lineRule="auto"/>
              <w:rPr>
                <w:rFonts w:ascii="Sylfaen" w:hAnsi="Sylfaen"/>
                <w:sz w:val="20"/>
                <w:szCs w:val="20"/>
                <w:lang w:val="ka-GE"/>
              </w:rPr>
            </w:pPr>
          </w:p>
        </w:tc>
      </w:tr>
      <w:tr w:rsidR="00567D09" w:rsidRPr="00A66EB0" w:rsidTr="00D66B8E">
        <w:trPr>
          <w:gridAfter w:val="1"/>
          <w:wAfter w:w="189" w:type="dxa"/>
          <w:trHeight w:val="761"/>
        </w:trPr>
        <w:tc>
          <w:tcPr>
            <w:tcW w:w="3403" w:type="dxa"/>
            <w:gridSpan w:val="6"/>
          </w:tcPr>
          <w:p w:rsidR="00567D09" w:rsidRPr="00A66EB0" w:rsidRDefault="00567D09" w:rsidP="00567D09">
            <w:pPr>
              <w:jc w:val="both"/>
              <w:rPr>
                <w:rFonts w:ascii="Sylfaen" w:hAnsi="Sylfaen" w:cs="Sylfaen"/>
                <w:sz w:val="20"/>
                <w:szCs w:val="20"/>
                <w:lang w:val="ka-GE"/>
              </w:rPr>
            </w:pPr>
          </w:p>
          <w:p w:rsidR="00567D09" w:rsidRPr="00A66EB0" w:rsidRDefault="00567D09" w:rsidP="00567D09">
            <w:pPr>
              <w:jc w:val="both"/>
              <w:rPr>
                <w:rFonts w:ascii="Sylfaen" w:hAnsi="Sylfaen" w:cs="Sylfaen"/>
                <w:sz w:val="20"/>
                <w:szCs w:val="20"/>
                <w:lang w:val="ka-GE"/>
              </w:rPr>
            </w:pPr>
          </w:p>
          <w:p w:rsidR="00567D09" w:rsidRPr="00A66EB0" w:rsidRDefault="00567D09" w:rsidP="00567D09">
            <w:pPr>
              <w:jc w:val="both"/>
              <w:rPr>
                <w:rFonts w:ascii="Sylfaen" w:hAnsi="Sylfaen" w:cs="Sylfaen"/>
                <w:sz w:val="20"/>
                <w:szCs w:val="20"/>
                <w:lang w:val="ka-GE"/>
              </w:rPr>
            </w:pPr>
          </w:p>
          <w:p w:rsidR="00567D09" w:rsidRPr="00A66EB0" w:rsidRDefault="00567D09" w:rsidP="00567D09">
            <w:pPr>
              <w:tabs>
                <w:tab w:val="left" w:pos="1050"/>
              </w:tabs>
              <w:jc w:val="both"/>
              <w:rPr>
                <w:rFonts w:ascii="Sylfaen" w:hAnsi="Sylfaen" w:cs="Sylfaen"/>
                <w:sz w:val="20"/>
                <w:szCs w:val="20"/>
                <w:lang w:val="ka-GE"/>
              </w:rPr>
            </w:pPr>
            <w:r w:rsidRPr="00A66EB0">
              <w:rPr>
                <w:rFonts w:ascii="Sylfaen" w:hAnsi="Sylfaen" w:cs="Sylfaen"/>
                <w:sz w:val="20"/>
                <w:szCs w:val="20"/>
                <w:lang w:val="ka-GE"/>
              </w:rPr>
              <w:lastRenderedPageBreak/>
              <w:tab/>
            </w:r>
          </w:p>
          <w:p w:rsidR="00567D09" w:rsidRPr="00A66EB0" w:rsidRDefault="00567D09" w:rsidP="00567D09">
            <w:pPr>
              <w:tabs>
                <w:tab w:val="left" w:pos="1050"/>
              </w:tabs>
              <w:jc w:val="both"/>
              <w:rPr>
                <w:rFonts w:ascii="Sylfaen" w:hAnsi="Sylfaen"/>
                <w:b/>
                <w:sz w:val="20"/>
                <w:szCs w:val="20"/>
                <w:lang w:val="ka-GE"/>
              </w:rPr>
            </w:pPr>
            <w:r w:rsidRPr="00A66EB0">
              <w:rPr>
                <w:rFonts w:ascii="Sylfaen" w:hAnsi="Sylfaen"/>
                <w:b/>
                <w:sz w:val="20"/>
                <w:szCs w:val="20"/>
                <w:lang w:val="ka-GE"/>
              </w:rPr>
              <w:t>შეფასების სისტემა</w:t>
            </w:r>
          </w:p>
          <w:p w:rsidR="00567D09" w:rsidRPr="00A66EB0" w:rsidRDefault="00567D09" w:rsidP="00567D09">
            <w:pPr>
              <w:tabs>
                <w:tab w:val="left" w:pos="1050"/>
              </w:tabs>
              <w:jc w:val="both"/>
              <w:rPr>
                <w:rFonts w:ascii="Sylfaen" w:hAnsi="Sylfaen"/>
                <w:b/>
                <w:sz w:val="20"/>
                <w:szCs w:val="20"/>
                <w:lang w:val="ka-GE"/>
              </w:rPr>
            </w:pPr>
          </w:p>
          <w:p w:rsidR="00567D09" w:rsidRPr="00A66EB0" w:rsidRDefault="00567D09" w:rsidP="00567D09">
            <w:pPr>
              <w:tabs>
                <w:tab w:val="left" w:pos="1050"/>
              </w:tabs>
              <w:jc w:val="both"/>
              <w:rPr>
                <w:rFonts w:ascii="Sylfaen" w:hAnsi="Sylfaen"/>
                <w:b/>
                <w:sz w:val="20"/>
                <w:szCs w:val="20"/>
                <w:lang w:val="ka-GE"/>
              </w:rPr>
            </w:pPr>
          </w:p>
        </w:tc>
        <w:tc>
          <w:tcPr>
            <w:tcW w:w="7053" w:type="dxa"/>
            <w:gridSpan w:val="4"/>
          </w:tcPr>
          <w:p w:rsidR="00567D09" w:rsidRPr="00B92759" w:rsidRDefault="00567D09" w:rsidP="00567D09">
            <w:pPr>
              <w:jc w:val="both"/>
              <w:rPr>
                <w:rFonts w:ascii="Sylfaen" w:hAnsi="Sylfaen" w:cs="AcadNusx"/>
                <w:sz w:val="20"/>
                <w:szCs w:val="20"/>
              </w:rPr>
            </w:pPr>
            <w:proofErr w:type="spellStart"/>
            <w:r w:rsidRPr="00231C35">
              <w:rPr>
                <w:rFonts w:ascii="Sylfaen" w:hAnsi="Sylfaen" w:cs="AcadNusx"/>
                <w:sz w:val="20"/>
                <w:szCs w:val="20"/>
              </w:rPr>
              <w:lastRenderedPageBreak/>
              <w:t>სტუდენტის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ცოდნის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შეფასება</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ხდება</w:t>
            </w:r>
            <w:proofErr w:type="spellEnd"/>
            <w:r w:rsidRPr="00231C35">
              <w:rPr>
                <w:rFonts w:ascii="Sylfaen" w:hAnsi="Sylfaen" w:cs="AcadNusx"/>
                <w:sz w:val="20"/>
                <w:szCs w:val="20"/>
              </w:rPr>
              <w:t xml:space="preserve"> 100 </w:t>
            </w:r>
            <w:proofErr w:type="spellStart"/>
            <w:r w:rsidRPr="00231C35">
              <w:rPr>
                <w:rFonts w:ascii="Sylfaen" w:hAnsi="Sylfaen" w:cs="AcadNusx"/>
                <w:sz w:val="20"/>
                <w:szCs w:val="20"/>
              </w:rPr>
              <w:t>ქულიანი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სისტემით</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აკადემიური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სემესტრის</w:t>
            </w:r>
            <w:proofErr w:type="spellEnd"/>
            <w:r w:rsidRPr="00231C35">
              <w:rPr>
                <w:rFonts w:ascii="Sylfaen" w:hAnsi="Sylfaen" w:cs="AcadNusx"/>
                <w:sz w:val="20"/>
                <w:szCs w:val="20"/>
              </w:rPr>
              <w:t xml:space="preserve"> </w:t>
            </w:r>
            <w:proofErr w:type="spellStart"/>
            <w:r w:rsidRPr="00B92759">
              <w:rPr>
                <w:rFonts w:ascii="Sylfaen" w:hAnsi="Sylfaen" w:cs="AcadNusx"/>
                <w:sz w:val="20"/>
                <w:szCs w:val="20"/>
              </w:rPr>
              <w:t>განმავლობაში</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შუალედური</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შეფასებებისა</w:t>
            </w:r>
            <w:proofErr w:type="spellEnd"/>
            <w:r w:rsidRPr="00B92759">
              <w:rPr>
                <w:rFonts w:ascii="Sylfaen" w:hAnsi="Sylfaen" w:cs="AcadNusx"/>
                <w:sz w:val="20"/>
                <w:szCs w:val="20"/>
              </w:rPr>
              <w:t xml:space="preserve"> </w:t>
            </w:r>
            <w:r w:rsidRPr="00B92759">
              <w:rPr>
                <w:rFonts w:ascii="Sylfaen" w:hAnsi="Sylfaen" w:cs="AcadNusx"/>
                <w:sz w:val="20"/>
                <w:szCs w:val="20"/>
                <w:lang w:val="ka-GE"/>
              </w:rPr>
              <w:t xml:space="preserve">პრაქტიკულ მეცადინეობებზე </w:t>
            </w:r>
            <w:r w:rsidRPr="00B92759">
              <w:rPr>
                <w:rFonts w:ascii="Sylfaen" w:hAnsi="Sylfaen" w:cs="AcadNusx"/>
                <w:sz w:val="20"/>
                <w:szCs w:val="20"/>
              </w:rPr>
              <w:t xml:space="preserve">  </w:t>
            </w:r>
            <w:proofErr w:type="spellStart"/>
            <w:r w:rsidRPr="00B92759">
              <w:rPr>
                <w:rFonts w:ascii="Sylfaen" w:hAnsi="Sylfaen" w:cs="AcadNusx"/>
                <w:sz w:val="20"/>
                <w:szCs w:val="20"/>
              </w:rPr>
              <w:t>დასწრება</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აკადემიური</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აქტიურობა</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რეფერატის</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lastRenderedPageBreak/>
              <w:t>მომზადება</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პრეზენტაცით</w:t>
            </w:r>
            <w:proofErr w:type="spellEnd"/>
            <w:r w:rsidRPr="00B92759">
              <w:rPr>
                <w:rFonts w:ascii="Sylfaen" w:hAnsi="Sylfaen" w:cs="AcadNusx"/>
                <w:sz w:val="20"/>
                <w:szCs w:val="20"/>
              </w:rPr>
              <w:t xml:space="preserve">, </w:t>
            </w:r>
            <w:r w:rsidRPr="00B92759">
              <w:rPr>
                <w:rFonts w:ascii="Sylfaen" w:hAnsi="Sylfaen" w:cs="AcadNusx"/>
                <w:sz w:val="20"/>
                <w:szCs w:val="20"/>
                <w:lang w:val="ka-GE"/>
              </w:rPr>
              <w:t>კოლოქვიუმები</w:t>
            </w:r>
            <w:r w:rsidRPr="00B92759">
              <w:rPr>
                <w:rFonts w:ascii="Sylfaen" w:hAnsi="Sylfaen" w:cs="AcadNusx"/>
                <w:sz w:val="20"/>
                <w:szCs w:val="20"/>
              </w:rPr>
              <w:t xml:space="preserve"> </w:t>
            </w:r>
            <w:proofErr w:type="spellStart"/>
            <w:r w:rsidRPr="00B92759">
              <w:rPr>
                <w:rFonts w:ascii="Sylfaen" w:hAnsi="Sylfaen" w:cs="AcadNusx"/>
                <w:sz w:val="20"/>
                <w:szCs w:val="20"/>
              </w:rPr>
              <w:t>და</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საბოლოო</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დასკვნით</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გამოცდაზე</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შეფასების</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მეშვეობით</w:t>
            </w:r>
            <w:proofErr w:type="spellEnd"/>
            <w:r w:rsidRPr="00B92759">
              <w:rPr>
                <w:rFonts w:ascii="Sylfaen" w:hAnsi="Sylfaen" w:cs="AcadNusx"/>
                <w:sz w:val="20"/>
                <w:szCs w:val="20"/>
              </w:rPr>
              <w:t xml:space="preserve">. </w:t>
            </w:r>
          </w:p>
          <w:p w:rsidR="00567D09" w:rsidRPr="00B92759" w:rsidRDefault="00567D09" w:rsidP="00567D09">
            <w:pPr>
              <w:spacing w:before="60" w:after="60" w:line="247" w:lineRule="auto"/>
              <w:jc w:val="both"/>
              <w:rPr>
                <w:rFonts w:ascii="Sylfaen" w:hAnsi="Sylfaen" w:cs="Sylfaen"/>
                <w:bCs/>
                <w:sz w:val="20"/>
                <w:szCs w:val="20"/>
                <w:lang w:val="ka-GE"/>
              </w:rPr>
            </w:pPr>
            <w:r w:rsidRPr="00B92759">
              <w:rPr>
                <w:rFonts w:ascii="Sylfaen" w:hAnsi="Sylfaen" w:cs="Sylfaen"/>
                <w:bCs/>
                <w:sz w:val="20"/>
                <w:szCs w:val="20"/>
                <w:lang w:val="ka-GE"/>
              </w:rPr>
              <w:t xml:space="preserve">სასწავლო კურსი გავლილად ჩაითვლება მხოლოდ იმ შემთხვევაში, თუ სტუდენტი ჩართული იქნება სემესტრულ სასწავლო აქტივობებში და წარმატებულად ჩააბარებს  ფინალურ გამოცდას. </w:t>
            </w:r>
          </w:p>
          <w:p w:rsidR="00567D09" w:rsidRPr="00B92759" w:rsidRDefault="00567D09" w:rsidP="00567D09">
            <w:pPr>
              <w:spacing w:before="60" w:after="60" w:line="247" w:lineRule="auto"/>
              <w:jc w:val="both"/>
              <w:rPr>
                <w:rFonts w:cs="Sylfaen"/>
                <w:bCs/>
                <w:sz w:val="20"/>
                <w:szCs w:val="20"/>
              </w:rPr>
            </w:pPr>
            <w:r w:rsidRPr="00B92759">
              <w:rPr>
                <w:rFonts w:ascii="Sylfaen" w:hAnsi="Sylfaen" w:cs="Sylfaen"/>
                <w:bCs/>
                <w:sz w:val="20"/>
                <w:szCs w:val="20"/>
                <w:lang w:val="ka-GE"/>
              </w:rPr>
              <w:t xml:space="preserve">დასკვნით </w:t>
            </w:r>
            <w:r w:rsidRPr="00B92759">
              <w:rPr>
                <w:rFonts w:ascii="Sylfaen" w:eastAsia="Sylfaen" w:hAnsi="Sylfaen" w:cs="Sylfaen"/>
                <w:sz w:val="20"/>
                <w:szCs w:val="20"/>
                <w:lang w:val="ka-GE"/>
              </w:rPr>
              <w:t>გა</w:t>
            </w:r>
            <w:r w:rsidRPr="00B92759">
              <w:rPr>
                <w:rFonts w:ascii="Sylfaen" w:eastAsia="Sylfaen" w:hAnsi="Sylfaen" w:cs="Sylfaen"/>
                <w:spacing w:val="-1"/>
                <w:sz w:val="20"/>
                <w:szCs w:val="20"/>
                <w:lang w:val="ka-GE"/>
              </w:rPr>
              <w:t>მ</w:t>
            </w:r>
            <w:r w:rsidRPr="00B92759">
              <w:rPr>
                <w:rFonts w:ascii="Sylfaen" w:eastAsia="Sylfaen" w:hAnsi="Sylfaen" w:cs="Sylfaen"/>
                <w:sz w:val="20"/>
                <w:szCs w:val="20"/>
                <w:lang w:val="ka-GE"/>
              </w:rPr>
              <w:t>ო</w:t>
            </w:r>
            <w:r w:rsidRPr="00B92759">
              <w:rPr>
                <w:rFonts w:ascii="Sylfaen" w:eastAsia="Sylfaen" w:hAnsi="Sylfaen" w:cs="Sylfaen"/>
                <w:spacing w:val="-2"/>
                <w:sz w:val="20"/>
                <w:szCs w:val="20"/>
                <w:lang w:val="ka-GE"/>
              </w:rPr>
              <w:t>ც</w:t>
            </w:r>
            <w:r w:rsidRPr="00B92759">
              <w:rPr>
                <w:rFonts w:ascii="Sylfaen" w:eastAsia="Sylfaen" w:hAnsi="Sylfaen" w:cs="Sylfaen"/>
                <w:sz w:val="20"/>
                <w:szCs w:val="20"/>
                <w:lang w:val="ka-GE"/>
              </w:rPr>
              <w:t>და</w:t>
            </w:r>
            <w:r w:rsidRPr="00B92759">
              <w:rPr>
                <w:rFonts w:ascii="Sylfaen" w:eastAsia="Sylfaen" w:hAnsi="Sylfaen" w:cs="Sylfaen"/>
                <w:spacing w:val="-2"/>
                <w:sz w:val="20"/>
                <w:szCs w:val="20"/>
                <w:lang w:val="ka-GE"/>
              </w:rPr>
              <w:t>ზ</w:t>
            </w:r>
            <w:r w:rsidRPr="00B92759">
              <w:rPr>
                <w:rFonts w:ascii="Sylfaen" w:eastAsia="Sylfaen" w:hAnsi="Sylfaen" w:cs="Sylfaen"/>
                <w:sz w:val="20"/>
                <w:szCs w:val="20"/>
                <w:lang w:val="ka-GE"/>
              </w:rPr>
              <w:t>ე  არ და</w:t>
            </w:r>
            <w:r w:rsidRPr="00B92759">
              <w:rPr>
                <w:rFonts w:ascii="Sylfaen" w:eastAsia="Sylfaen" w:hAnsi="Sylfaen" w:cs="Sylfaen"/>
                <w:spacing w:val="-1"/>
                <w:sz w:val="20"/>
                <w:szCs w:val="20"/>
                <w:lang w:val="ka-GE"/>
              </w:rPr>
              <w:t>ი</w:t>
            </w:r>
            <w:r w:rsidRPr="00B92759">
              <w:rPr>
                <w:rFonts w:ascii="Sylfaen" w:eastAsia="Sylfaen" w:hAnsi="Sylfaen" w:cs="Sylfaen"/>
                <w:sz w:val="20"/>
                <w:szCs w:val="20"/>
                <w:lang w:val="ka-GE"/>
              </w:rPr>
              <w:t>შ</w:t>
            </w:r>
            <w:r w:rsidRPr="00B92759">
              <w:rPr>
                <w:rFonts w:ascii="Sylfaen" w:eastAsia="Sylfaen" w:hAnsi="Sylfaen" w:cs="Sylfaen"/>
                <w:spacing w:val="-1"/>
                <w:sz w:val="20"/>
                <w:szCs w:val="20"/>
                <w:lang w:val="ka-GE"/>
              </w:rPr>
              <w:t>ვება ი</w:t>
            </w:r>
            <w:r w:rsidRPr="00B92759">
              <w:rPr>
                <w:rFonts w:ascii="Sylfaen" w:eastAsia="Sylfaen" w:hAnsi="Sylfaen" w:cs="Sylfaen"/>
                <w:sz w:val="20"/>
                <w:szCs w:val="20"/>
                <w:lang w:val="ka-GE"/>
              </w:rPr>
              <w:t xml:space="preserve">ს </w:t>
            </w:r>
            <w:r w:rsidRPr="00B92759">
              <w:rPr>
                <w:rFonts w:ascii="Sylfaen" w:eastAsia="Sylfaen" w:hAnsi="Sylfaen" w:cs="Sylfaen"/>
                <w:spacing w:val="-1"/>
                <w:sz w:val="20"/>
                <w:szCs w:val="20"/>
                <w:lang w:val="ka-GE"/>
              </w:rPr>
              <w:t>სტ</w:t>
            </w:r>
            <w:r w:rsidRPr="00B92759">
              <w:rPr>
                <w:rFonts w:ascii="Sylfaen" w:eastAsia="Sylfaen" w:hAnsi="Sylfaen" w:cs="Sylfaen"/>
                <w:spacing w:val="-2"/>
                <w:sz w:val="20"/>
                <w:szCs w:val="20"/>
                <w:lang w:val="ka-GE"/>
              </w:rPr>
              <w:t>უ</w:t>
            </w:r>
            <w:r w:rsidRPr="00B92759">
              <w:rPr>
                <w:rFonts w:ascii="Sylfaen" w:eastAsia="Sylfaen" w:hAnsi="Sylfaen" w:cs="Sylfaen"/>
                <w:sz w:val="20"/>
                <w:szCs w:val="20"/>
                <w:lang w:val="ka-GE"/>
              </w:rPr>
              <w:t>დ</w:t>
            </w:r>
            <w:r w:rsidRPr="00B92759">
              <w:rPr>
                <w:rFonts w:ascii="Sylfaen" w:eastAsia="Sylfaen" w:hAnsi="Sylfaen" w:cs="Sylfaen"/>
                <w:spacing w:val="1"/>
                <w:sz w:val="20"/>
                <w:szCs w:val="20"/>
                <w:lang w:val="ka-GE"/>
              </w:rPr>
              <w:t>ენ</w:t>
            </w:r>
            <w:r w:rsidRPr="00B92759">
              <w:rPr>
                <w:rFonts w:ascii="Sylfaen" w:eastAsia="Sylfaen" w:hAnsi="Sylfaen" w:cs="Sylfaen"/>
                <w:spacing w:val="-1"/>
                <w:sz w:val="20"/>
                <w:szCs w:val="20"/>
                <w:lang w:val="ka-GE"/>
              </w:rPr>
              <w:t>ტ</w:t>
            </w:r>
            <w:r w:rsidRPr="00B92759">
              <w:rPr>
                <w:rFonts w:ascii="Sylfaen" w:eastAsia="Sylfaen" w:hAnsi="Sylfaen" w:cs="Sylfaen"/>
                <w:spacing w:val="-3"/>
                <w:sz w:val="20"/>
                <w:szCs w:val="20"/>
                <w:lang w:val="ka-GE"/>
              </w:rPr>
              <w:t>ი</w:t>
            </w:r>
            <w:r w:rsidRPr="00B92759">
              <w:rPr>
                <w:rFonts w:ascii="Sylfaen" w:eastAsia="Sylfaen" w:hAnsi="Sylfaen" w:cs="Sylfaen"/>
                <w:sz w:val="20"/>
                <w:szCs w:val="20"/>
                <w:lang w:val="ka-GE"/>
              </w:rPr>
              <w:t xml:space="preserve">,  </w:t>
            </w:r>
            <w:r w:rsidRPr="00B92759">
              <w:rPr>
                <w:rFonts w:ascii="Sylfaen" w:eastAsia="Sylfaen" w:hAnsi="Sylfaen" w:cs="Sylfaen"/>
                <w:w w:val="103"/>
                <w:sz w:val="20"/>
                <w:szCs w:val="20"/>
                <w:lang w:val="ka-GE"/>
              </w:rPr>
              <w:t>რო</w:t>
            </w:r>
            <w:r w:rsidRPr="00B92759">
              <w:rPr>
                <w:rFonts w:ascii="Sylfaen" w:eastAsia="Sylfaen" w:hAnsi="Sylfaen" w:cs="Sylfaen"/>
                <w:spacing w:val="-1"/>
                <w:w w:val="103"/>
                <w:sz w:val="20"/>
                <w:szCs w:val="20"/>
                <w:lang w:val="ka-GE"/>
              </w:rPr>
              <w:t>მ</w:t>
            </w:r>
            <w:r w:rsidRPr="00B92759">
              <w:rPr>
                <w:rFonts w:ascii="Sylfaen" w:eastAsia="Sylfaen" w:hAnsi="Sylfaen" w:cs="Sylfaen"/>
                <w:spacing w:val="1"/>
                <w:w w:val="103"/>
                <w:sz w:val="20"/>
                <w:szCs w:val="20"/>
                <w:lang w:val="ka-GE"/>
              </w:rPr>
              <w:t>ე</w:t>
            </w:r>
            <w:r w:rsidRPr="00B92759">
              <w:rPr>
                <w:rFonts w:ascii="Sylfaen" w:eastAsia="Sylfaen" w:hAnsi="Sylfaen" w:cs="Sylfaen"/>
                <w:spacing w:val="-2"/>
                <w:w w:val="103"/>
                <w:sz w:val="20"/>
                <w:szCs w:val="20"/>
                <w:lang w:val="ka-GE"/>
              </w:rPr>
              <w:t>ლ</w:t>
            </w:r>
            <w:r w:rsidRPr="00B92759">
              <w:rPr>
                <w:rFonts w:ascii="Sylfaen" w:eastAsia="Sylfaen" w:hAnsi="Sylfaen" w:cs="Sylfaen"/>
                <w:spacing w:val="-1"/>
                <w:w w:val="103"/>
                <w:sz w:val="20"/>
                <w:szCs w:val="20"/>
                <w:lang w:val="ka-GE"/>
              </w:rPr>
              <w:t>ს</w:t>
            </w:r>
            <w:r w:rsidRPr="00B92759">
              <w:rPr>
                <w:rFonts w:ascii="Sylfaen" w:eastAsia="Sylfaen" w:hAnsi="Sylfaen" w:cs="Sylfaen"/>
                <w:w w:val="103"/>
                <w:sz w:val="20"/>
                <w:szCs w:val="20"/>
                <w:lang w:val="ka-GE"/>
              </w:rPr>
              <w:t xml:space="preserve">აც </w:t>
            </w:r>
            <w:r w:rsidRPr="00B92759">
              <w:rPr>
                <w:rFonts w:ascii="Sylfaen" w:eastAsia="Sylfaen" w:hAnsi="Sylfaen" w:cs="Sylfaen"/>
                <w:sz w:val="20"/>
                <w:szCs w:val="20"/>
                <w:lang w:val="ka-GE"/>
              </w:rPr>
              <w:t>შუალედური შეფასების</w:t>
            </w:r>
            <w:r w:rsidRPr="00B92759">
              <w:rPr>
                <w:rFonts w:ascii="Sylfaen" w:eastAsia="Sylfaen" w:hAnsi="Sylfaen" w:cs="Sylfaen"/>
                <w:spacing w:val="-1"/>
                <w:sz w:val="20"/>
                <w:szCs w:val="20"/>
                <w:lang w:val="ka-GE"/>
              </w:rPr>
              <w:t xml:space="preserve"> მი</w:t>
            </w:r>
            <w:r w:rsidRPr="00B92759">
              <w:rPr>
                <w:rFonts w:ascii="Sylfaen" w:eastAsia="Sylfaen" w:hAnsi="Sylfaen" w:cs="Sylfaen"/>
                <w:sz w:val="20"/>
                <w:szCs w:val="20"/>
                <w:lang w:val="ka-GE"/>
              </w:rPr>
              <w:t>ხ</w:t>
            </w:r>
            <w:r w:rsidRPr="00B92759">
              <w:rPr>
                <w:rFonts w:ascii="Sylfaen" w:eastAsia="Sylfaen" w:hAnsi="Sylfaen" w:cs="Sylfaen"/>
                <w:spacing w:val="1"/>
                <w:sz w:val="20"/>
                <w:szCs w:val="20"/>
                <w:lang w:val="ka-GE"/>
              </w:rPr>
              <w:t>ე</w:t>
            </w:r>
            <w:r w:rsidRPr="00B92759">
              <w:rPr>
                <w:rFonts w:ascii="Sylfaen" w:eastAsia="Sylfaen" w:hAnsi="Sylfaen" w:cs="Sylfaen"/>
                <w:sz w:val="20"/>
                <w:szCs w:val="20"/>
                <w:lang w:val="ka-GE"/>
              </w:rPr>
              <w:t>დ</w:t>
            </w:r>
            <w:r w:rsidRPr="00B92759">
              <w:rPr>
                <w:rFonts w:ascii="Sylfaen" w:eastAsia="Sylfaen" w:hAnsi="Sylfaen" w:cs="Sylfaen"/>
                <w:spacing w:val="-1"/>
                <w:sz w:val="20"/>
                <w:szCs w:val="20"/>
                <w:lang w:val="ka-GE"/>
              </w:rPr>
              <w:t>ვი</w:t>
            </w:r>
            <w:r w:rsidRPr="00B92759">
              <w:rPr>
                <w:rFonts w:ascii="Sylfaen" w:eastAsia="Sylfaen" w:hAnsi="Sylfaen" w:cs="Sylfaen"/>
                <w:sz w:val="20"/>
                <w:szCs w:val="20"/>
                <w:lang w:val="ka-GE"/>
              </w:rPr>
              <w:t xml:space="preserve">თ (დასწრება, აქტივობა, კოლოქვიუმები და ა.შ.), მთლიანობაში  </w:t>
            </w:r>
            <w:r w:rsidRPr="00B92759">
              <w:rPr>
                <w:rFonts w:ascii="Sylfaen" w:eastAsia="Sylfaen" w:hAnsi="Sylfaen" w:cs="Sylfaen"/>
                <w:spacing w:val="-2"/>
                <w:sz w:val="20"/>
                <w:szCs w:val="20"/>
                <w:lang w:val="ka-GE"/>
              </w:rPr>
              <w:t>ა</w:t>
            </w:r>
            <w:r w:rsidRPr="00B92759">
              <w:rPr>
                <w:rFonts w:ascii="Sylfaen" w:eastAsia="Sylfaen" w:hAnsi="Sylfaen" w:cs="Sylfaen"/>
                <w:sz w:val="20"/>
                <w:szCs w:val="20"/>
                <w:lang w:val="ka-GE"/>
              </w:rPr>
              <w:t>რა</w:t>
            </w:r>
            <w:r w:rsidRPr="00B92759">
              <w:rPr>
                <w:rFonts w:ascii="Sylfaen" w:eastAsia="Sylfaen" w:hAnsi="Sylfaen" w:cs="Sylfaen"/>
                <w:spacing w:val="-2"/>
                <w:sz w:val="20"/>
                <w:szCs w:val="20"/>
                <w:lang w:val="ka-GE"/>
              </w:rPr>
              <w:t>ქ</w:t>
            </w:r>
            <w:r w:rsidRPr="00B92759">
              <w:rPr>
                <w:rFonts w:ascii="Sylfaen" w:eastAsia="Sylfaen" w:hAnsi="Sylfaen" w:cs="Sylfaen"/>
                <w:spacing w:val="-1"/>
                <w:sz w:val="20"/>
                <w:szCs w:val="20"/>
                <w:lang w:val="ka-GE"/>
              </w:rPr>
              <w:t>ვ</w:t>
            </w:r>
            <w:r w:rsidRPr="00B92759">
              <w:rPr>
                <w:rFonts w:ascii="Sylfaen" w:eastAsia="Sylfaen" w:hAnsi="Sylfaen" w:cs="Sylfaen"/>
                <w:sz w:val="20"/>
                <w:szCs w:val="20"/>
                <w:lang w:val="ka-GE"/>
              </w:rPr>
              <w:t xml:space="preserve">ს </w:t>
            </w:r>
            <w:r w:rsidRPr="00B92759">
              <w:rPr>
                <w:rFonts w:ascii="Sylfaen" w:eastAsia="Sylfaen" w:hAnsi="Sylfaen" w:cs="Sylfaen"/>
                <w:spacing w:val="-1"/>
                <w:sz w:val="20"/>
                <w:szCs w:val="20"/>
                <w:lang w:val="ka-GE"/>
              </w:rPr>
              <w:t>მი</w:t>
            </w:r>
            <w:r w:rsidRPr="00B92759">
              <w:rPr>
                <w:rFonts w:ascii="Sylfaen" w:eastAsia="Sylfaen" w:hAnsi="Sylfaen" w:cs="Sylfaen"/>
                <w:spacing w:val="1"/>
                <w:sz w:val="20"/>
                <w:szCs w:val="20"/>
                <w:lang w:val="ka-GE"/>
              </w:rPr>
              <w:t>ნ</w:t>
            </w:r>
            <w:r w:rsidRPr="00B92759">
              <w:rPr>
                <w:rFonts w:ascii="Sylfaen" w:eastAsia="Sylfaen" w:hAnsi="Sylfaen" w:cs="Sylfaen"/>
                <w:spacing w:val="-1"/>
                <w:sz w:val="20"/>
                <w:szCs w:val="20"/>
                <w:lang w:val="ka-GE"/>
              </w:rPr>
              <w:t>იმ</w:t>
            </w:r>
            <w:r w:rsidRPr="00B92759">
              <w:rPr>
                <w:rFonts w:ascii="Sylfaen" w:eastAsia="Sylfaen" w:hAnsi="Sylfaen" w:cs="Sylfaen"/>
                <w:spacing w:val="-2"/>
                <w:sz w:val="20"/>
                <w:szCs w:val="20"/>
                <w:lang w:val="ka-GE"/>
              </w:rPr>
              <w:t>უ</w:t>
            </w:r>
            <w:r w:rsidRPr="00B92759">
              <w:rPr>
                <w:rFonts w:ascii="Sylfaen" w:eastAsia="Sylfaen" w:hAnsi="Sylfaen" w:cs="Sylfaen"/>
                <w:sz w:val="20"/>
                <w:szCs w:val="20"/>
                <w:lang w:val="ka-GE"/>
              </w:rPr>
              <w:t>მ   11</w:t>
            </w:r>
            <w:r w:rsidRPr="00B92759">
              <w:rPr>
                <w:rFonts w:ascii="Sylfaen" w:eastAsia="Sylfaen" w:hAnsi="Sylfaen" w:cs="Sylfaen"/>
                <w:w w:val="103"/>
                <w:sz w:val="20"/>
                <w:szCs w:val="20"/>
                <w:lang w:val="ka-GE"/>
              </w:rPr>
              <w:t xml:space="preserve">- </w:t>
            </w:r>
            <w:r w:rsidRPr="00B92759">
              <w:rPr>
                <w:rFonts w:ascii="Sylfaen" w:eastAsia="Sylfaen" w:hAnsi="Sylfaen" w:cs="Sylfaen"/>
                <w:spacing w:val="-2"/>
                <w:sz w:val="20"/>
                <w:szCs w:val="20"/>
                <w:lang w:val="ka-GE"/>
              </w:rPr>
              <w:t>ქ</w:t>
            </w:r>
            <w:r w:rsidRPr="00B92759">
              <w:rPr>
                <w:rFonts w:ascii="Sylfaen" w:eastAsia="Sylfaen" w:hAnsi="Sylfaen" w:cs="Sylfaen"/>
                <w:sz w:val="20"/>
                <w:szCs w:val="20"/>
                <w:lang w:val="ka-GE"/>
              </w:rPr>
              <w:t>უ</w:t>
            </w:r>
            <w:r w:rsidRPr="00B92759">
              <w:rPr>
                <w:rFonts w:ascii="Sylfaen" w:eastAsia="Sylfaen" w:hAnsi="Sylfaen" w:cs="Sylfaen"/>
                <w:spacing w:val="-2"/>
                <w:sz w:val="20"/>
                <w:szCs w:val="20"/>
                <w:lang w:val="ka-GE"/>
              </w:rPr>
              <w:t>ლ</w:t>
            </w:r>
            <w:r w:rsidRPr="00B92759">
              <w:rPr>
                <w:rFonts w:ascii="Sylfaen" w:eastAsia="Sylfaen" w:hAnsi="Sylfaen" w:cs="Sylfaen"/>
                <w:sz w:val="20"/>
                <w:szCs w:val="20"/>
                <w:lang w:val="ka-GE"/>
              </w:rPr>
              <w:t xml:space="preserve">ა. ქულათა პროცენტული გადანაწილება შემდეგია: შუალედური შეფასება - </w:t>
            </w:r>
            <w:r w:rsidRPr="00B92759">
              <w:rPr>
                <w:rFonts w:ascii="Sylfaen" w:hAnsi="Sylfaen" w:cs="Sylfaen"/>
                <w:bCs/>
                <w:sz w:val="20"/>
                <w:szCs w:val="20"/>
                <w:lang w:val="ka-GE"/>
              </w:rPr>
              <w:t>60%, ფინალურ გამოცდა  - 40%.</w:t>
            </w:r>
          </w:p>
          <w:p w:rsidR="00567D09" w:rsidRPr="00B92759" w:rsidRDefault="00567D09" w:rsidP="00567D09">
            <w:pPr>
              <w:jc w:val="both"/>
              <w:rPr>
                <w:rFonts w:ascii="Sylfaen" w:eastAsia="Sylfaen" w:hAnsi="Sylfaen" w:cs="Sylfaen"/>
                <w:w w:val="103"/>
                <w:sz w:val="20"/>
                <w:szCs w:val="20"/>
                <w:lang w:val="ka-GE"/>
              </w:rPr>
            </w:pPr>
            <w:r w:rsidRPr="00B92759">
              <w:rPr>
                <w:rFonts w:ascii="Sylfaen" w:eastAsia="Sylfaen" w:hAnsi="Sylfaen" w:cs="Sylfaen"/>
                <w:w w:val="103"/>
                <w:sz w:val="20"/>
                <w:szCs w:val="20"/>
                <w:lang w:val="ka-GE"/>
              </w:rPr>
              <w:t>ფინალური გამოცდის  დადებით შედეგად ჩაითვლება სტუდენტის მიერ მიღებულ ქულათა რაოდენობა, რომელიც შეადგენს შეფასებისთვის განსაზღვრულ ქულათა მაქსიმალური რაოდენობის მინიმუმ 50%-ს (რაც უდრის არანაკლებ 20 ქულისა).</w:t>
            </w:r>
          </w:p>
          <w:p w:rsidR="00567D09" w:rsidRPr="00B92759" w:rsidRDefault="00567D09" w:rsidP="00567D09">
            <w:pPr>
              <w:ind w:right="-5" w:firstLine="34"/>
              <w:jc w:val="both"/>
              <w:rPr>
                <w:rFonts w:ascii="Sylfaen" w:hAnsi="Sylfaen" w:cs="AcadNusx"/>
                <w:bCs/>
                <w:sz w:val="20"/>
                <w:szCs w:val="20"/>
                <w:lang w:val="ka-GE"/>
              </w:rPr>
            </w:pPr>
            <w:r w:rsidRPr="00B92759">
              <w:rPr>
                <w:rFonts w:ascii="Sylfaen" w:hAnsi="Sylfaen" w:cs="Sylfaen"/>
                <w:bCs/>
                <w:sz w:val="20"/>
                <w:szCs w:val="20"/>
                <w:lang w:val="ka-GE"/>
              </w:rPr>
              <w:t>სტუდენტების ცოდნის შეფასებისათვის გამოიყენება როგორც ზეპირი</w:t>
            </w:r>
            <w:r w:rsidRPr="00B92759">
              <w:rPr>
                <w:rFonts w:ascii="Sylfaen" w:hAnsi="Sylfaen" w:cs="AcadNusx"/>
                <w:bCs/>
                <w:sz w:val="20"/>
                <w:szCs w:val="20"/>
                <w:lang w:val="ka-GE"/>
              </w:rPr>
              <w:t xml:space="preserve">, </w:t>
            </w:r>
            <w:r w:rsidRPr="00B92759">
              <w:rPr>
                <w:rFonts w:ascii="Sylfaen" w:hAnsi="Sylfaen" w:cs="Sylfaen"/>
                <w:bCs/>
                <w:sz w:val="20"/>
                <w:szCs w:val="20"/>
                <w:lang w:val="ka-GE"/>
              </w:rPr>
              <w:t>ასევე წერითი გამოკითხვის სხვადასხვა მეთოდები (ტესტი, დასწავლ-გაანლიზებული მასალის თხრობა, რეფერატი და ა. შ.).</w:t>
            </w:r>
            <w:r w:rsidRPr="00B92759">
              <w:rPr>
                <w:rFonts w:ascii="Sylfaen" w:hAnsi="Sylfaen" w:cs="AcadNusx"/>
                <w:bCs/>
                <w:sz w:val="20"/>
                <w:szCs w:val="20"/>
                <w:lang w:val="ka-GE"/>
              </w:rPr>
              <w:t xml:space="preserve"> პედაგოგი  წინასწარ აცნობებს სტუდენტებს ყოველი გამოკითხვის მეთოდს. </w:t>
            </w:r>
          </w:p>
          <w:p w:rsidR="00567D09" w:rsidRPr="00231C35" w:rsidRDefault="00567D09" w:rsidP="00567D09">
            <w:pPr>
              <w:jc w:val="both"/>
              <w:rPr>
                <w:rFonts w:ascii="Sylfaen" w:hAnsi="Sylfaen" w:cs="AcadNusx"/>
                <w:sz w:val="20"/>
                <w:szCs w:val="20"/>
                <w:lang w:val="ka-GE"/>
              </w:rPr>
            </w:pPr>
          </w:p>
          <w:p w:rsidR="00567D09" w:rsidRPr="00231C35" w:rsidRDefault="00567D09" w:rsidP="00567D09">
            <w:pPr>
              <w:jc w:val="both"/>
              <w:rPr>
                <w:rFonts w:ascii="Sylfaen" w:hAnsi="Sylfaen" w:cs="AcadNusx"/>
                <w:sz w:val="20"/>
                <w:szCs w:val="20"/>
                <w:lang w:val="ka-GE"/>
              </w:rPr>
            </w:pPr>
            <w:proofErr w:type="spellStart"/>
            <w:proofErr w:type="gramStart"/>
            <w:r w:rsidRPr="00231C35">
              <w:rPr>
                <w:rFonts w:ascii="Sylfaen" w:hAnsi="Sylfaen" w:cs="AcadNusx"/>
                <w:sz w:val="20"/>
                <w:szCs w:val="20"/>
              </w:rPr>
              <w:t>შუალედურ</w:t>
            </w:r>
            <w:proofErr w:type="spellEnd"/>
            <w:proofErr w:type="gramEnd"/>
            <w:r w:rsidRPr="00231C35">
              <w:rPr>
                <w:rFonts w:ascii="Sylfaen" w:hAnsi="Sylfaen" w:cs="AcadNusx"/>
                <w:sz w:val="20"/>
                <w:szCs w:val="20"/>
              </w:rPr>
              <w:t xml:space="preserve"> </w:t>
            </w:r>
            <w:proofErr w:type="spellStart"/>
            <w:r w:rsidRPr="00231C35">
              <w:rPr>
                <w:rFonts w:ascii="Sylfaen" w:hAnsi="Sylfaen" w:cs="AcadNusx"/>
                <w:sz w:val="20"/>
                <w:szCs w:val="20"/>
              </w:rPr>
              <w:t>შეფასებებს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ეთმობა</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მაქსიმალური</w:t>
            </w:r>
            <w:proofErr w:type="spellEnd"/>
            <w:r w:rsidRPr="00231C35">
              <w:rPr>
                <w:rFonts w:ascii="Sylfaen" w:hAnsi="Sylfaen" w:cs="AcadNusx"/>
                <w:sz w:val="20"/>
                <w:szCs w:val="20"/>
              </w:rPr>
              <w:t xml:space="preserve"> 60 </w:t>
            </w:r>
            <w:proofErr w:type="spellStart"/>
            <w:r w:rsidRPr="00231C35">
              <w:rPr>
                <w:rFonts w:ascii="Sylfaen" w:hAnsi="Sylfaen" w:cs="AcadNusx"/>
                <w:sz w:val="20"/>
                <w:szCs w:val="20"/>
              </w:rPr>
              <w:t>ქულა</w:t>
            </w:r>
            <w:proofErr w:type="spellEnd"/>
            <w:r w:rsidRPr="00231C35">
              <w:rPr>
                <w:rFonts w:ascii="Sylfaen" w:hAnsi="Sylfaen" w:cs="AcadNusx"/>
                <w:sz w:val="20"/>
                <w:szCs w:val="20"/>
              </w:rPr>
              <w:t xml:space="preserve">. </w:t>
            </w:r>
          </w:p>
          <w:p w:rsidR="00567D09" w:rsidRPr="00231C35" w:rsidRDefault="00567D09" w:rsidP="00567D09">
            <w:pPr>
              <w:jc w:val="both"/>
              <w:rPr>
                <w:rFonts w:ascii="Sylfaen" w:hAnsi="Sylfaen" w:cs="AcadNusx"/>
                <w:b/>
                <w:sz w:val="20"/>
                <w:szCs w:val="20"/>
              </w:rPr>
            </w:pPr>
            <w:proofErr w:type="spellStart"/>
            <w:r w:rsidRPr="00231C35">
              <w:rPr>
                <w:rFonts w:ascii="Sylfaen" w:hAnsi="Sylfaen" w:cs="AcadNusx"/>
                <w:b/>
                <w:sz w:val="20"/>
                <w:szCs w:val="20"/>
              </w:rPr>
              <w:t>აქედან</w:t>
            </w:r>
            <w:proofErr w:type="spellEnd"/>
            <w:r w:rsidRPr="00231C35">
              <w:rPr>
                <w:rFonts w:ascii="Sylfaen" w:hAnsi="Sylfaen" w:cs="AcadNusx"/>
                <w:b/>
                <w:sz w:val="20"/>
                <w:szCs w:val="20"/>
              </w:rPr>
              <w:t>:</w:t>
            </w:r>
          </w:p>
          <w:p w:rsidR="00567D09" w:rsidRPr="00567D09" w:rsidRDefault="00567D09" w:rsidP="00567D09">
            <w:pPr>
              <w:jc w:val="both"/>
              <w:rPr>
                <w:rFonts w:ascii="Sylfaen" w:hAnsi="Sylfaen" w:cs="AcadNusx"/>
                <w:b/>
                <w:sz w:val="20"/>
                <w:szCs w:val="20"/>
              </w:rPr>
            </w:pPr>
            <w:r w:rsidRPr="00231C35">
              <w:rPr>
                <w:rFonts w:ascii="Sylfaen" w:hAnsi="Sylfaen" w:cs="AcadNusx"/>
                <w:b/>
                <w:sz w:val="20"/>
                <w:szCs w:val="20"/>
                <w:lang w:val="ka-GE"/>
              </w:rPr>
              <w:t xml:space="preserve">დასწრება-6ქულა, აკადემიური </w:t>
            </w:r>
            <w:proofErr w:type="spellStart"/>
            <w:r w:rsidRPr="00231C35">
              <w:rPr>
                <w:rFonts w:ascii="Sylfaen" w:hAnsi="Sylfaen" w:cs="AcadNusx"/>
                <w:b/>
                <w:sz w:val="20"/>
                <w:szCs w:val="20"/>
              </w:rPr>
              <w:t>აქტიურობა</w:t>
            </w:r>
            <w:proofErr w:type="spellEnd"/>
            <w:r w:rsidRPr="00231C35">
              <w:rPr>
                <w:rFonts w:ascii="Sylfaen" w:hAnsi="Sylfaen" w:cs="AcadNusx"/>
                <w:b/>
                <w:sz w:val="20"/>
                <w:szCs w:val="20"/>
              </w:rPr>
              <w:t xml:space="preserve"> - 20 </w:t>
            </w:r>
            <w:proofErr w:type="spellStart"/>
            <w:r w:rsidRPr="00231C35">
              <w:rPr>
                <w:rFonts w:ascii="Sylfaen" w:hAnsi="Sylfaen" w:cs="AcadNusx"/>
                <w:b/>
                <w:sz w:val="20"/>
                <w:szCs w:val="20"/>
              </w:rPr>
              <w:t>ქულა</w:t>
            </w:r>
            <w:proofErr w:type="spellEnd"/>
            <w:r w:rsidRPr="00231C35">
              <w:rPr>
                <w:rFonts w:ascii="Sylfaen" w:hAnsi="Sylfaen" w:cs="AcadNusx"/>
                <w:b/>
                <w:sz w:val="20"/>
                <w:szCs w:val="20"/>
              </w:rPr>
              <w:t xml:space="preserve">, </w:t>
            </w:r>
          </w:p>
          <w:p w:rsidR="00567D09" w:rsidRPr="009D6BD6" w:rsidRDefault="00567D09" w:rsidP="00567D09">
            <w:pPr>
              <w:jc w:val="both"/>
              <w:rPr>
                <w:rFonts w:ascii="Sylfaen" w:hAnsi="Sylfaen" w:cs="AcadNusx"/>
                <w:b/>
                <w:sz w:val="20"/>
                <w:szCs w:val="20"/>
                <w:lang w:val="ka-GE"/>
              </w:rPr>
            </w:pPr>
            <w:r w:rsidRPr="009D6BD6">
              <w:rPr>
                <w:rFonts w:ascii="Sylfaen" w:hAnsi="Sylfaen" w:cs="AcadNusx"/>
                <w:b/>
                <w:sz w:val="20"/>
                <w:szCs w:val="20"/>
                <w:lang w:val="ka-GE"/>
              </w:rPr>
              <w:t xml:space="preserve">კოლოქვიუმები </w:t>
            </w:r>
            <w:r w:rsidRPr="009D6BD6">
              <w:rPr>
                <w:rFonts w:ascii="Sylfaen" w:hAnsi="Sylfaen" w:cs="AcadNusx"/>
                <w:b/>
                <w:sz w:val="20"/>
                <w:szCs w:val="20"/>
              </w:rPr>
              <w:t xml:space="preserve"> - 2</w:t>
            </w:r>
            <w:r w:rsidRPr="009D6BD6">
              <w:rPr>
                <w:rFonts w:ascii="Sylfaen" w:hAnsi="Sylfaen" w:cs="AcadNusx"/>
                <w:b/>
                <w:sz w:val="20"/>
                <w:szCs w:val="20"/>
                <w:lang w:val="ka-GE"/>
              </w:rPr>
              <w:t xml:space="preserve">0  </w:t>
            </w:r>
            <w:proofErr w:type="spellStart"/>
            <w:r w:rsidRPr="009D6BD6">
              <w:rPr>
                <w:rFonts w:ascii="Sylfaen" w:hAnsi="Sylfaen" w:cs="AcadNusx"/>
                <w:b/>
                <w:sz w:val="20"/>
                <w:szCs w:val="20"/>
              </w:rPr>
              <w:t>ქულა</w:t>
            </w:r>
            <w:proofErr w:type="spellEnd"/>
            <w:r w:rsidRPr="009D6BD6">
              <w:rPr>
                <w:rFonts w:ascii="Sylfaen" w:hAnsi="Sylfaen" w:cs="AcadNusx"/>
                <w:b/>
                <w:sz w:val="20"/>
                <w:szCs w:val="20"/>
              </w:rPr>
              <w:t xml:space="preserve">, </w:t>
            </w:r>
            <w:proofErr w:type="spellStart"/>
            <w:r w:rsidRPr="009D6BD6">
              <w:rPr>
                <w:rFonts w:ascii="Sylfaen" w:hAnsi="Sylfaen" w:cs="AcadNusx"/>
                <w:b/>
                <w:sz w:val="20"/>
                <w:szCs w:val="20"/>
              </w:rPr>
              <w:t>რეფერატი</w:t>
            </w:r>
            <w:proofErr w:type="spellEnd"/>
            <w:r w:rsidRPr="009D6BD6">
              <w:rPr>
                <w:rFonts w:ascii="Sylfaen" w:hAnsi="Sylfaen" w:cs="AcadNusx"/>
                <w:b/>
                <w:sz w:val="20"/>
                <w:szCs w:val="20"/>
              </w:rPr>
              <w:t xml:space="preserve"> </w:t>
            </w:r>
            <w:proofErr w:type="spellStart"/>
            <w:r w:rsidRPr="009D6BD6">
              <w:rPr>
                <w:rFonts w:ascii="Sylfaen" w:hAnsi="Sylfaen" w:cs="AcadNusx"/>
                <w:b/>
                <w:sz w:val="20"/>
                <w:szCs w:val="20"/>
              </w:rPr>
              <w:t>პრეზენტაცით</w:t>
            </w:r>
            <w:proofErr w:type="spellEnd"/>
            <w:r w:rsidRPr="009D6BD6">
              <w:rPr>
                <w:rFonts w:ascii="Sylfaen" w:hAnsi="Sylfaen" w:cs="AcadNusx"/>
                <w:b/>
                <w:sz w:val="20"/>
                <w:szCs w:val="20"/>
              </w:rPr>
              <w:t xml:space="preserve"> - 1</w:t>
            </w:r>
            <w:r w:rsidRPr="009D6BD6">
              <w:rPr>
                <w:rFonts w:ascii="Sylfaen" w:hAnsi="Sylfaen" w:cs="AcadNusx"/>
                <w:b/>
                <w:sz w:val="20"/>
                <w:szCs w:val="20"/>
                <w:lang w:val="ka-GE"/>
              </w:rPr>
              <w:t>4</w:t>
            </w:r>
            <w:r w:rsidRPr="009D6BD6">
              <w:rPr>
                <w:rFonts w:ascii="Sylfaen" w:hAnsi="Sylfaen" w:cs="AcadNusx"/>
                <w:b/>
                <w:sz w:val="20"/>
                <w:szCs w:val="20"/>
              </w:rPr>
              <w:t xml:space="preserve"> </w:t>
            </w:r>
            <w:proofErr w:type="spellStart"/>
            <w:r w:rsidRPr="009D6BD6">
              <w:rPr>
                <w:rFonts w:ascii="Sylfaen" w:hAnsi="Sylfaen" w:cs="AcadNusx"/>
                <w:b/>
                <w:sz w:val="20"/>
                <w:szCs w:val="20"/>
              </w:rPr>
              <w:t>ქულა</w:t>
            </w:r>
            <w:proofErr w:type="spellEnd"/>
            <w:r w:rsidRPr="009D6BD6">
              <w:rPr>
                <w:rFonts w:ascii="Sylfaen" w:hAnsi="Sylfaen" w:cs="AcadNusx"/>
                <w:b/>
                <w:sz w:val="20"/>
                <w:szCs w:val="20"/>
              </w:rPr>
              <w:t>.</w:t>
            </w:r>
          </w:p>
          <w:p w:rsidR="00567D09" w:rsidRPr="00231C35" w:rsidRDefault="00567D09" w:rsidP="00567D09">
            <w:pPr>
              <w:jc w:val="both"/>
              <w:rPr>
                <w:rFonts w:ascii="Sylfaen" w:hAnsi="Sylfaen" w:cs="AcadNusx"/>
                <w:b/>
                <w:sz w:val="20"/>
                <w:szCs w:val="20"/>
              </w:rPr>
            </w:pPr>
            <w:proofErr w:type="spellStart"/>
            <w:proofErr w:type="gramStart"/>
            <w:r w:rsidRPr="00231C35">
              <w:rPr>
                <w:rFonts w:ascii="Sylfaen" w:hAnsi="Sylfaen" w:cs="AcadNusx"/>
                <w:b/>
                <w:sz w:val="20"/>
                <w:szCs w:val="20"/>
              </w:rPr>
              <w:t>ხოლო</w:t>
            </w:r>
            <w:proofErr w:type="spellEnd"/>
            <w:proofErr w:type="gramEnd"/>
            <w:r w:rsidRPr="00231C35">
              <w:rPr>
                <w:rFonts w:ascii="Sylfaen" w:hAnsi="Sylfaen" w:cs="AcadNusx"/>
                <w:b/>
                <w:sz w:val="20"/>
                <w:szCs w:val="20"/>
              </w:rPr>
              <w:t xml:space="preserve"> </w:t>
            </w:r>
            <w:proofErr w:type="spellStart"/>
            <w:r w:rsidRPr="00231C35">
              <w:rPr>
                <w:rFonts w:ascii="Sylfaen" w:hAnsi="Sylfaen" w:cs="AcadNusx"/>
                <w:b/>
                <w:sz w:val="20"/>
                <w:szCs w:val="20"/>
              </w:rPr>
              <w:t>საბოლოო</w:t>
            </w:r>
            <w:proofErr w:type="spellEnd"/>
            <w:r w:rsidRPr="00231C35">
              <w:rPr>
                <w:rFonts w:ascii="Sylfaen" w:hAnsi="Sylfaen" w:cs="AcadNusx"/>
                <w:b/>
                <w:sz w:val="20"/>
                <w:szCs w:val="20"/>
              </w:rPr>
              <w:t xml:space="preserve">- </w:t>
            </w:r>
            <w:proofErr w:type="spellStart"/>
            <w:r w:rsidRPr="00231C35">
              <w:rPr>
                <w:rFonts w:ascii="Sylfaen" w:hAnsi="Sylfaen" w:cs="AcadNusx"/>
                <w:b/>
                <w:sz w:val="20"/>
                <w:szCs w:val="20"/>
              </w:rPr>
              <w:t>დასკვნით</w:t>
            </w:r>
            <w:proofErr w:type="spellEnd"/>
            <w:r w:rsidRPr="00231C35">
              <w:rPr>
                <w:rFonts w:ascii="Sylfaen" w:hAnsi="Sylfaen" w:cs="AcadNusx"/>
                <w:b/>
                <w:sz w:val="20"/>
                <w:szCs w:val="20"/>
              </w:rPr>
              <w:t xml:space="preserve"> </w:t>
            </w:r>
            <w:proofErr w:type="spellStart"/>
            <w:r w:rsidRPr="00231C35">
              <w:rPr>
                <w:rFonts w:ascii="Sylfaen" w:hAnsi="Sylfaen" w:cs="AcadNusx"/>
                <w:b/>
                <w:sz w:val="20"/>
                <w:szCs w:val="20"/>
              </w:rPr>
              <w:t>გამოცდას</w:t>
            </w:r>
            <w:proofErr w:type="spellEnd"/>
            <w:r w:rsidRPr="00231C35">
              <w:rPr>
                <w:rFonts w:ascii="Sylfaen" w:hAnsi="Sylfaen" w:cs="AcadNusx"/>
                <w:b/>
                <w:sz w:val="20"/>
                <w:szCs w:val="20"/>
              </w:rPr>
              <w:t xml:space="preserve"> </w:t>
            </w:r>
            <w:proofErr w:type="spellStart"/>
            <w:r w:rsidRPr="00231C35">
              <w:rPr>
                <w:rFonts w:ascii="Sylfaen" w:hAnsi="Sylfaen" w:cs="AcadNusx"/>
                <w:b/>
                <w:sz w:val="20"/>
                <w:szCs w:val="20"/>
              </w:rPr>
              <w:t>ეთმობა</w:t>
            </w:r>
            <w:proofErr w:type="spellEnd"/>
            <w:r w:rsidRPr="00231C35">
              <w:rPr>
                <w:rFonts w:ascii="Sylfaen" w:hAnsi="Sylfaen" w:cs="AcadNusx"/>
                <w:b/>
                <w:sz w:val="20"/>
                <w:szCs w:val="20"/>
              </w:rPr>
              <w:t xml:space="preserve"> - 40 </w:t>
            </w:r>
            <w:proofErr w:type="spellStart"/>
            <w:r w:rsidRPr="00231C35">
              <w:rPr>
                <w:rFonts w:ascii="Sylfaen" w:hAnsi="Sylfaen" w:cs="AcadNusx"/>
                <w:b/>
                <w:sz w:val="20"/>
                <w:szCs w:val="20"/>
              </w:rPr>
              <w:t>ქულა</w:t>
            </w:r>
            <w:proofErr w:type="spellEnd"/>
            <w:r w:rsidRPr="00231C35">
              <w:rPr>
                <w:rFonts w:ascii="Sylfaen" w:hAnsi="Sylfaen" w:cs="AcadNusx"/>
                <w:b/>
                <w:sz w:val="20"/>
                <w:szCs w:val="20"/>
              </w:rPr>
              <w:t xml:space="preserve">, </w:t>
            </w:r>
            <w:proofErr w:type="spellStart"/>
            <w:r w:rsidRPr="00231C35">
              <w:rPr>
                <w:rFonts w:ascii="Sylfaen" w:hAnsi="Sylfaen" w:cs="AcadNusx"/>
                <w:b/>
                <w:sz w:val="20"/>
                <w:szCs w:val="20"/>
              </w:rPr>
              <w:t>რომელიც</w:t>
            </w:r>
            <w:proofErr w:type="spellEnd"/>
            <w:r w:rsidRPr="00231C35">
              <w:rPr>
                <w:rFonts w:ascii="Sylfaen" w:hAnsi="Sylfaen" w:cs="AcadNusx"/>
                <w:b/>
                <w:sz w:val="20"/>
                <w:szCs w:val="20"/>
              </w:rPr>
              <w:t xml:space="preserve"> </w:t>
            </w:r>
            <w:proofErr w:type="spellStart"/>
            <w:r w:rsidRPr="00231C35">
              <w:rPr>
                <w:rFonts w:ascii="Sylfaen" w:hAnsi="Sylfaen" w:cs="AcadNusx"/>
                <w:b/>
                <w:sz w:val="20"/>
                <w:szCs w:val="20"/>
              </w:rPr>
              <w:t>ჩატარდე</w:t>
            </w:r>
            <w:proofErr w:type="spellEnd"/>
            <w:r w:rsidRPr="00231C35">
              <w:rPr>
                <w:rFonts w:ascii="Sylfaen" w:hAnsi="Sylfaen" w:cs="AcadNusx"/>
                <w:b/>
                <w:sz w:val="20"/>
                <w:szCs w:val="20"/>
                <w:lang w:val="ka-GE"/>
              </w:rPr>
              <w:t>ბა</w:t>
            </w:r>
            <w:r w:rsidRPr="00231C35">
              <w:rPr>
                <w:rFonts w:ascii="Sylfaen" w:hAnsi="Sylfaen" w:cs="AcadNusx"/>
                <w:b/>
                <w:sz w:val="20"/>
                <w:szCs w:val="20"/>
              </w:rPr>
              <w:t xml:space="preserve"> </w:t>
            </w:r>
            <w:proofErr w:type="spellStart"/>
            <w:r w:rsidRPr="00231C35">
              <w:rPr>
                <w:rFonts w:ascii="Sylfaen" w:hAnsi="Sylfaen" w:cs="AcadNusx"/>
                <w:b/>
                <w:sz w:val="20"/>
                <w:szCs w:val="20"/>
              </w:rPr>
              <w:t>წერითი</w:t>
            </w:r>
            <w:proofErr w:type="spellEnd"/>
            <w:r>
              <w:rPr>
                <w:rFonts w:ascii="Sylfaen" w:hAnsi="Sylfaen" w:cs="AcadNusx"/>
                <w:b/>
                <w:sz w:val="20"/>
                <w:szCs w:val="20"/>
                <w:lang w:val="ka-GE"/>
              </w:rPr>
              <w:t xml:space="preserve">/ზეპირი </w:t>
            </w:r>
            <w:r>
              <w:rPr>
                <w:rFonts w:ascii="Sylfaen" w:hAnsi="Sylfaen" w:cs="AcadNusx"/>
                <w:b/>
                <w:color w:val="FF0000"/>
                <w:sz w:val="20"/>
                <w:szCs w:val="20"/>
                <w:lang w:val="ka-GE"/>
              </w:rPr>
              <w:t xml:space="preserve"> </w:t>
            </w:r>
            <w:r w:rsidRPr="00231C35">
              <w:rPr>
                <w:rFonts w:ascii="Sylfaen" w:hAnsi="Sylfaen" w:cs="AcadNusx"/>
                <w:b/>
                <w:sz w:val="20"/>
                <w:szCs w:val="20"/>
              </w:rPr>
              <w:t xml:space="preserve">  </w:t>
            </w:r>
            <w:proofErr w:type="spellStart"/>
            <w:r w:rsidRPr="00231C35">
              <w:rPr>
                <w:rFonts w:ascii="Sylfaen" w:hAnsi="Sylfaen" w:cs="AcadNusx"/>
                <w:b/>
                <w:sz w:val="20"/>
                <w:szCs w:val="20"/>
              </w:rPr>
              <w:t>გამოკითხვის</w:t>
            </w:r>
            <w:proofErr w:type="spellEnd"/>
            <w:r w:rsidRPr="00231C35">
              <w:rPr>
                <w:rFonts w:ascii="Sylfaen" w:hAnsi="Sylfaen" w:cs="AcadNusx"/>
                <w:b/>
                <w:sz w:val="20"/>
                <w:szCs w:val="20"/>
              </w:rPr>
              <w:t xml:space="preserve"> </w:t>
            </w:r>
            <w:proofErr w:type="spellStart"/>
            <w:r w:rsidRPr="00231C35">
              <w:rPr>
                <w:rFonts w:ascii="Sylfaen" w:hAnsi="Sylfaen" w:cs="AcadNusx"/>
                <w:b/>
                <w:sz w:val="20"/>
                <w:szCs w:val="20"/>
              </w:rPr>
              <w:t>ფორმით</w:t>
            </w:r>
            <w:proofErr w:type="spellEnd"/>
            <w:r w:rsidRPr="00231C35">
              <w:rPr>
                <w:rFonts w:ascii="Sylfaen" w:hAnsi="Sylfaen" w:cs="AcadNusx"/>
                <w:b/>
                <w:sz w:val="20"/>
                <w:szCs w:val="20"/>
              </w:rPr>
              <w:t xml:space="preserve">. </w:t>
            </w:r>
          </w:p>
          <w:p w:rsidR="00567D09" w:rsidRPr="00231C35" w:rsidRDefault="00567D09" w:rsidP="00567D09">
            <w:pPr>
              <w:jc w:val="both"/>
              <w:rPr>
                <w:rFonts w:ascii="Sylfaen" w:hAnsi="Sylfaen" w:cs="AcadNusx"/>
                <w:sz w:val="20"/>
                <w:szCs w:val="20"/>
                <w:lang w:val="ka-GE"/>
              </w:rPr>
            </w:pPr>
            <w:proofErr w:type="spellStart"/>
            <w:r w:rsidRPr="00231C35">
              <w:rPr>
                <w:rFonts w:ascii="Sylfaen" w:hAnsi="Sylfaen" w:cs="AcadNusx"/>
                <w:sz w:val="20"/>
                <w:szCs w:val="20"/>
              </w:rPr>
              <w:t>შეფასების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კრიტერიუმებია</w:t>
            </w:r>
            <w:proofErr w:type="spellEnd"/>
            <w:r w:rsidRPr="00231C35">
              <w:rPr>
                <w:rFonts w:ascii="Sylfaen" w:hAnsi="Sylfaen" w:cs="AcadNusx"/>
                <w:sz w:val="20"/>
                <w:szCs w:val="20"/>
              </w:rPr>
              <w:t xml:space="preserve">:  </w:t>
            </w:r>
          </w:p>
          <w:p w:rsidR="00567D09" w:rsidRPr="009D6BD6" w:rsidRDefault="00567D09" w:rsidP="00567D09">
            <w:pPr>
              <w:jc w:val="both"/>
              <w:rPr>
                <w:rFonts w:ascii="Sylfaen" w:hAnsi="Sylfaen" w:cs="AcadNusx"/>
                <w:b/>
                <w:sz w:val="20"/>
                <w:szCs w:val="20"/>
                <w:lang w:val="ka-GE"/>
              </w:rPr>
            </w:pPr>
          </w:p>
          <w:p w:rsidR="00567D09" w:rsidRDefault="00567D09" w:rsidP="00567D09">
            <w:pPr>
              <w:jc w:val="both"/>
              <w:rPr>
                <w:rFonts w:ascii="Sylfaen" w:hAnsi="Sylfaen" w:cs="AcadNusx"/>
                <w:b/>
                <w:sz w:val="20"/>
                <w:szCs w:val="20"/>
                <w:lang w:val="ka-GE"/>
              </w:rPr>
            </w:pPr>
            <w:r w:rsidRPr="009D6BD6">
              <w:rPr>
                <w:rFonts w:ascii="Sylfaen" w:hAnsi="Sylfaen" w:cs="AcadNusx"/>
                <w:b/>
                <w:sz w:val="20"/>
                <w:szCs w:val="20"/>
              </w:rPr>
              <w:t xml:space="preserve">I </w:t>
            </w:r>
            <w:proofErr w:type="spellStart"/>
            <w:r w:rsidRPr="009D6BD6">
              <w:rPr>
                <w:rFonts w:ascii="Sylfaen" w:hAnsi="Sylfaen" w:cs="AcadNusx"/>
                <w:b/>
                <w:sz w:val="20"/>
                <w:szCs w:val="20"/>
              </w:rPr>
              <w:t>აკადემიური</w:t>
            </w:r>
            <w:proofErr w:type="spellEnd"/>
            <w:r w:rsidRPr="009D6BD6">
              <w:rPr>
                <w:rFonts w:ascii="Sylfaen" w:hAnsi="Sylfaen" w:cs="AcadNusx"/>
                <w:b/>
                <w:sz w:val="20"/>
                <w:szCs w:val="20"/>
              </w:rPr>
              <w:t xml:space="preserve"> </w:t>
            </w:r>
            <w:proofErr w:type="spellStart"/>
            <w:r w:rsidRPr="009D6BD6">
              <w:rPr>
                <w:rFonts w:ascii="Sylfaen" w:hAnsi="Sylfaen" w:cs="AcadNusx"/>
                <w:b/>
                <w:sz w:val="20"/>
                <w:szCs w:val="20"/>
              </w:rPr>
              <w:t>აქტიურობა</w:t>
            </w:r>
            <w:proofErr w:type="spellEnd"/>
            <w:r w:rsidRPr="009D6BD6">
              <w:rPr>
                <w:rFonts w:ascii="Sylfaen" w:hAnsi="Sylfaen" w:cs="AcadNusx"/>
                <w:b/>
                <w:sz w:val="20"/>
                <w:szCs w:val="20"/>
              </w:rPr>
              <w:t xml:space="preserve"> </w:t>
            </w:r>
          </w:p>
          <w:p w:rsidR="00567D09" w:rsidRPr="009D6BD6" w:rsidRDefault="00567D09" w:rsidP="00567D09">
            <w:pPr>
              <w:jc w:val="both"/>
              <w:rPr>
                <w:rFonts w:ascii="Sylfaen" w:hAnsi="Sylfaen" w:cs="AcadNusx"/>
                <w:b/>
                <w:sz w:val="20"/>
                <w:szCs w:val="20"/>
                <w:lang w:val="ka-GE"/>
              </w:rPr>
            </w:pPr>
            <w:r w:rsidRPr="009D6BD6">
              <w:rPr>
                <w:rFonts w:ascii="Sylfaen" w:hAnsi="Sylfaen" w:cs="AcadNusx"/>
                <w:sz w:val="20"/>
                <w:szCs w:val="20"/>
                <w:lang w:val="ka-GE"/>
              </w:rPr>
              <w:t xml:space="preserve">ფასდება მაქსიმუმ </w:t>
            </w:r>
            <w:r w:rsidRPr="009D6BD6">
              <w:rPr>
                <w:rFonts w:ascii="Sylfaen" w:hAnsi="Sylfaen" w:cs="AcadNusx"/>
                <w:sz w:val="20"/>
                <w:szCs w:val="20"/>
              </w:rPr>
              <w:t xml:space="preserve">20 </w:t>
            </w:r>
            <w:proofErr w:type="spellStart"/>
            <w:r w:rsidRPr="009D6BD6">
              <w:rPr>
                <w:rFonts w:ascii="Sylfaen" w:hAnsi="Sylfaen" w:cs="AcadNusx"/>
                <w:sz w:val="20"/>
                <w:szCs w:val="20"/>
              </w:rPr>
              <w:t>ქულ</w:t>
            </w:r>
            <w:proofErr w:type="spellEnd"/>
            <w:r w:rsidRPr="009D6BD6">
              <w:rPr>
                <w:rFonts w:ascii="Sylfaen" w:hAnsi="Sylfaen" w:cs="AcadNusx"/>
                <w:sz w:val="20"/>
                <w:szCs w:val="20"/>
                <w:lang w:val="ka-GE"/>
              </w:rPr>
              <w:t xml:space="preserve">ით და მოიცავს ორ კომპონენტს - პრაქტიკულ მეცადინეობაზე მუშაობის </w:t>
            </w:r>
            <w:proofErr w:type="spellStart"/>
            <w:r w:rsidRPr="009D6BD6">
              <w:rPr>
                <w:rFonts w:ascii="Sylfaen" w:hAnsi="Sylfaen" w:cs="AcadNusx"/>
                <w:sz w:val="20"/>
                <w:szCs w:val="20"/>
              </w:rPr>
              <w:t>აქტიურობა</w:t>
            </w:r>
            <w:proofErr w:type="spellEnd"/>
            <w:r w:rsidRPr="009D6BD6">
              <w:rPr>
                <w:rFonts w:ascii="Sylfaen" w:hAnsi="Sylfaen" w:cs="AcadNusx"/>
                <w:sz w:val="20"/>
                <w:szCs w:val="20"/>
                <w:lang w:val="ka-GE"/>
              </w:rPr>
              <w:t xml:space="preserve"> (10ქ.) და</w:t>
            </w:r>
            <w:r w:rsidRPr="009D6BD6">
              <w:rPr>
                <w:rFonts w:ascii="Sylfaen" w:hAnsi="Sylfaen" w:cs="AcadNusx"/>
                <w:sz w:val="20"/>
                <w:szCs w:val="20"/>
              </w:rPr>
              <w:t xml:space="preserve"> </w:t>
            </w:r>
            <w:proofErr w:type="spellStart"/>
            <w:r w:rsidRPr="009D6BD6">
              <w:rPr>
                <w:rFonts w:ascii="Sylfaen" w:hAnsi="Sylfaen" w:cs="AcadNusx"/>
                <w:sz w:val="20"/>
                <w:szCs w:val="20"/>
              </w:rPr>
              <w:t>დისკუსია</w:t>
            </w:r>
            <w:proofErr w:type="spellEnd"/>
            <w:r w:rsidRPr="009D6BD6">
              <w:rPr>
                <w:rFonts w:ascii="Sylfaen" w:hAnsi="Sylfaen" w:cs="AcadNusx"/>
                <w:sz w:val="20"/>
                <w:szCs w:val="20"/>
                <w:lang w:val="ka-GE"/>
              </w:rPr>
              <w:t>ში მონაწილეობს უნარი (10 ქ.).</w:t>
            </w:r>
          </w:p>
          <w:p w:rsidR="00567D09" w:rsidRPr="00231C35" w:rsidRDefault="00567D09" w:rsidP="00567D09">
            <w:pPr>
              <w:jc w:val="both"/>
              <w:rPr>
                <w:rFonts w:ascii="Sylfaen" w:hAnsi="Sylfaen" w:cs="AcadNusx"/>
                <w:sz w:val="20"/>
                <w:szCs w:val="20"/>
                <w:lang w:val="ka-GE"/>
              </w:rPr>
            </w:pPr>
            <w:proofErr w:type="spellStart"/>
            <w:proofErr w:type="gramStart"/>
            <w:r w:rsidRPr="00231C35">
              <w:rPr>
                <w:rFonts w:ascii="Sylfaen" w:hAnsi="Sylfaen" w:cs="AcadNusx"/>
                <w:sz w:val="20"/>
                <w:szCs w:val="20"/>
              </w:rPr>
              <w:t>აქტივობის</w:t>
            </w:r>
            <w:proofErr w:type="spellEnd"/>
            <w:proofErr w:type="gramEnd"/>
            <w:r w:rsidRPr="00231C35">
              <w:rPr>
                <w:rFonts w:ascii="Sylfaen" w:hAnsi="Sylfaen" w:cs="AcadNusx"/>
                <w:sz w:val="20"/>
                <w:szCs w:val="20"/>
              </w:rPr>
              <w:t xml:space="preserve"> </w:t>
            </w:r>
            <w:proofErr w:type="spellStart"/>
            <w:r w:rsidRPr="00231C35">
              <w:rPr>
                <w:rFonts w:ascii="Sylfaen" w:hAnsi="Sylfaen" w:cs="AcadNusx"/>
                <w:sz w:val="20"/>
                <w:szCs w:val="20"/>
              </w:rPr>
              <w:t>თითოეულ</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კომპონენტში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საბოლოო</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შედეგის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გამოანგარიშების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მიზნით</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ვპოულობთ</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სტუდენტის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მიერ</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სემესტრის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განმავლობაში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თითოეულ</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კომპონენტში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დაგროვებული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ქულების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საშუალო</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არითმეტიკულს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და</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მიღებულ</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შედეგებს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ვკრებთ</w:t>
            </w:r>
            <w:proofErr w:type="spellEnd"/>
            <w:r w:rsidRPr="00231C35">
              <w:rPr>
                <w:rFonts w:ascii="Sylfaen" w:hAnsi="Sylfaen" w:cs="AcadNusx"/>
                <w:sz w:val="20"/>
                <w:szCs w:val="20"/>
              </w:rPr>
              <w:t xml:space="preserve">. </w:t>
            </w:r>
            <w:proofErr w:type="spellStart"/>
            <w:proofErr w:type="gramStart"/>
            <w:r w:rsidRPr="00231C35">
              <w:rPr>
                <w:rFonts w:ascii="Sylfaen" w:hAnsi="Sylfaen" w:cs="AcadNusx"/>
                <w:sz w:val="20"/>
                <w:szCs w:val="20"/>
              </w:rPr>
              <w:t>ათწილადის</w:t>
            </w:r>
            <w:proofErr w:type="spellEnd"/>
            <w:proofErr w:type="gramEnd"/>
            <w:r w:rsidRPr="00231C35">
              <w:rPr>
                <w:rFonts w:ascii="Sylfaen" w:hAnsi="Sylfaen" w:cs="AcadNusx"/>
                <w:sz w:val="20"/>
                <w:szCs w:val="20"/>
              </w:rPr>
              <w:t xml:space="preserve"> </w:t>
            </w:r>
            <w:proofErr w:type="spellStart"/>
            <w:r w:rsidRPr="00231C35">
              <w:rPr>
                <w:rFonts w:ascii="Sylfaen" w:hAnsi="Sylfaen" w:cs="AcadNusx"/>
                <w:sz w:val="20"/>
                <w:szCs w:val="20"/>
              </w:rPr>
              <w:t>მიღების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შემთხვევაში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ქულა</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მთელ</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რიცხვამდე</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მრგვალდება</w:t>
            </w:r>
            <w:proofErr w:type="spellEnd"/>
            <w:r w:rsidRPr="00231C35">
              <w:rPr>
                <w:rFonts w:ascii="Sylfaen" w:hAnsi="Sylfaen" w:cs="AcadNusx"/>
                <w:sz w:val="20"/>
                <w:szCs w:val="20"/>
              </w:rPr>
              <w:t>.</w:t>
            </w:r>
          </w:p>
          <w:p w:rsidR="00567D09" w:rsidRPr="00231C35" w:rsidRDefault="00567D09" w:rsidP="00567D09">
            <w:pPr>
              <w:jc w:val="both"/>
              <w:rPr>
                <w:rFonts w:ascii="Sylfaen" w:hAnsi="Sylfaen" w:cs="AcadNusx"/>
                <w:b/>
                <w:color w:val="FF0000"/>
                <w:sz w:val="20"/>
                <w:szCs w:val="20"/>
                <w:u w:val="single"/>
                <w:lang w:val="ka-GE"/>
              </w:rPr>
            </w:pPr>
          </w:p>
          <w:p w:rsidR="00567D09" w:rsidRPr="00B92759" w:rsidRDefault="00567D09" w:rsidP="00567D09">
            <w:pPr>
              <w:jc w:val="both"/>
              <w:rPr>
                <w:rFonts w:ascii="Sylfaen" w:hAnsi="Sylfaen" w:cs="AcadNusx"/>
                <w:b/>
                <w:sz w:val="20"/>
                <w:szCs w:val="20"/>
                <w:u w:val="single"/>
                <w:lang w:val="ka-GE"/>
              </w:rPr>
            </w:pPr>
            <w:r w:rsidRPr="00B92759">
              <w:rPr>
                <w:rFonts w:ascii="Sylfaen" w:hAnsi="Sylfaen" w:cs="AcadNusx"/>
                <w:b/>
                <w:sz w:val="20"/>
                <w:szCs w:val="20"/>
                <w:u w:val="single"/>
                <w:lang w:val="ka-GE"/>
              </w:rPr>
              <w:t>შეფასების კრიტერიუმებია:</w:t>
            </w:r>
          </w:p>
          <w:p w:rsidR="00567D09" w:rsidRPr="00231C35" w:rsidRDefault="00567D09" w:rsidP="00567D09">
            <w:pPr>
              <w:numPr>
                <w:ilvl w:val="0"/>
                <w:numId w:val="3"/>
              </w:numPr>
              <w:contextualSpacing/>
              <w:jc w:val="both"/>
              <w:rPr>
                <w:rFonts w:ascii="Sylfaen" w:hAnsi="Sylfaen" w:cs="AcadNusx"/>
                <w:b/>
                <w:sz w:val="20"/>
                <w:szCs w:val="20"/>
                <w:lang w:val="ka-GE"/>
              </w:rPr>
            </w:pPr>
            <w:r w:rsidRPr="00231C35">
              <w:rPr>
                <w:rFonts w:ascii="Sylfaen" w:hAnsi="Sylfaen" w:cs="AcadNusx"/>
                <w:b/>
                <w:sz w:val="20"/>
                <w:szCs w:val="20"/>
                <w:lang w:val="ka-GE"/>
              </w:rPr>
              <w:t xml:space="preserve">სემინარზე(პრაქტიკულზე) მუშაობის </w:t>
            </w:r>
            <w:proofErr w:type="spellStart"/>
            <w:r w:rsidRPr="00231C35">
              <w:rPr>
                <w:rFonts w:ascii="Sylfaen" w:hAnsi="Sylfaen" w:cs="AcadNusx"/>
                <w:b/>
                <w:sz w:val="20"/>
                <w:szCs w:val="20"/>
              </w:rPr>
              <w:t>აქტიურობა</w:t>
            </w:r>
            <w:proofErr w:type="spellEnd"/>
            <w:r w:rsidRPr="00231C35">
              <w:rPr>
                <w:rFonts w:ascii="Sylfaen" w:hAnsi="Sylfaen" w:cs="AcadNusx"/>
                <w:b/>
                <w:sz w:val="20"/>
                <w:szCs w:val="20"/>
              </w:rPr>
              <w:t xml:space="preserve">  - 10 </w:t>
            </w:r>
            <w:proofErr w:type="spellStart"/>
            <w:r w:rsidRPr="00231C35">
              <w:rPr>
                <w:rFonts w:ascii="Sylfaen" w:hAnsi="Sylfaen" w:cs="AcadNusx"/>
                <w:b/>
                <w:sz w:val="20"/>
                <w:szCs w:val="20"/>
              </w:rPr>
              <w:t>ქულა</w:t>
            </w:r>
            <w:proofErr w:type="spellEnd"/>
            <w:r w:rsidRPr="00231C35">
              <w:rPr>
                <w:rFonts w:ascii="Sylfaen" w:hAnsi="Sylfaen" w:cs="AcadNusx"/>
                <w:b/>
                <w:sz w:val="20"/>
                <w:szCs w:val="20"/>
                <w:lang w:val="ka-GE"/>
              </w:rPr>
              <w:t>:</w:t>
            </w:r>
          </w:p>
          <w:p w:rsidR="00567D09" w:rsidRPr="00231C35" w:rsidRDefault="00567D09" w:rsidP="00567D09">
            <w:pPr>
              <w:jc w:val="both"/>
              <w:rPr>
                <w:rFonts w:ascii="Sylfaen" w:hAnsi="Sylfaen" w:cs="AcadNusx"/>
                <w:sz w:val="20"/>
                <w:szCs w:val="20"/>
                <w:lang w:val="ka-GE"/>
              </w:rPr>
            </w:pPr>
            <w:r w:rsidRPr="00231C35">
              <w:rPr>
                <w:rFonts w:ascii="Sylfaen" w:hAnsi="Sylfaen" w:cs="AcadNusx"/>
                <w:sz w:val="20"/>
                <w:szCs w:val="20"/>
              </w:rPr>
              <w:t xml:space="preserve">10 </w:t>
            </w:r>
            <w:r w:rsidRPr="00231C35">
              <w:rPr>
                <w:rFonts w:ascii="Sylfaen" w:hAnsi="Sylfaen" w:cs="AcadNusx"/>
                <w:sz w:val="20"/>
                <w:szCs w:val="20"/>
                <w:lang w:val="ka-GE"/>
              </w:rPr>
              <w:t>ქ</w:t>
            </w:r>
            <w:r w:rsidRPr="00231C35">
              <w:rPr>
                <w:rFonts w:ascii="Sylfaen" w:hAnsi="Sylfaen" w:cs="AcadNusx"/>
                <w:sz w:val="20"/>
                <w:szCs w:val="20"/>
              </w:rPr>
              <w:t xml:space="preserve"> - </w:t>
            </w:r>
            <w:proofErr w:type="spellStart"/>
            <w:r w:rsidRPr="00231C35">
              <w:rPr>
                <w:rFonts w:ascii="Sylfaen" w:hAnsi="Sylfaen" w:cs="AcadNusx"/>
                <w:sz w:val="20"/>
                <w:szCs w:val="20"/>
              </w:rPr>
              <w:t>სტუდენტი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დავალებებს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წარმოადგენს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განსაზღვრულ</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ვადებში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და</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სისტემატურად</w:t>
            </w:r>
            <w:proofErr w:type="spellEnd"/>
            <w:proofErr w:type="gramStart"/>
            <w:r w:rsidRPr="00231C35">
              <w:rPr>
                <w:rFonts w:ascii="Sylfaen" w:hAnsi="Sylfaen" w:cs="AcadNusx"/>
                <w:sz w:val="20"/>
                <w:szCs w:val="20"/>
              </w:rPr>
              <w:t xml:space="preserve">,  </w:t>
            </w:r>
            <w:proofErr w:type="spellStart"/>
            <w:r w:rsidRPr="00231C35">
              <w:rPr>
                <w:rFonts w:ascii="Sylfaen" w:hAnsi="Sylfaen" w:cs="AcadNusx"/>
                <w:sz w:val="20"/>
                <w:szCs w:val="20"/>
              </w:rPr>
              <w:t>ზედმიწევნით</w:t>
            </w:r>
            <w:proofErr w:type="spellEnd"/>
            <w:proofErr w:type="gramEnd"/>
            <w:r w:rsidRPr="00231C35">
              <w:rPr>
                <w:rFonts w:ascii="Sylfaen" w:hAnsi="Sylfaen" w:cs="AcadNusx"/>
                <w:sz w:val="20"/>
                <w:szCs w:val="20"/>
              </w:rPr>
              <w:t xml:space="preserve"> </w:t>
            </w:r>
            <w:proofErr w:type="spellStart"/>
            <w:r w:rsidRPr="00231C35">
              <w:rPr>
                <w:rFonts w:ascii="Sylfaen" w:hAnsi="Sylfaen" w:cs="AcadNusx"/>
                <w:sz w:val="20"/>
                <w:szCs w:val="20"/>
              </w:rPr>
              <w:t>კარგად</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ფლობს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პროგრამით</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გათვალისწინებულ</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შესაბამის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მასალას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ჯგუფში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მუშაობის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დროს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ჩართულობის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ხარისხი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მაღალია</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ამჟღავნებს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დაინტერესებას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და</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ინიციატივას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თანამშრომლობს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სხვებთან</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არის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კრეატიული</w:t>
            </w:r>
            <w:proofErr w:type="spellEnd"/>
            <w:r w:rsidRPr="00231C35">
              <w:rPr>
                <w:rFonts w:ascii="Sylfaen" w:hAnsi="Sylfaen" w:cs="AcadNusx"/>
                <w:sz w:val="20"/>
                <w:szCs w:val="20"/>
              </w:rPr>
              <w:t>.</w:t>
            </w:r>
          </w:p>
          <w:p w:rsidR="00567D09" w:rsidRPr="00231C35" w:rsidRDefault="00567D09" w:rsidP="00567D09">
            <w:pPr>
              <w:jc w:val="both"/>
              <w:rPr>
                <w:rFonts w:ascii="Sylfaen" w:hAnsi="Sylfaen" w:cs="AcadNusx"/>
                <w:sz w:val="20"/>
                <w:szCs w:val="20"/>
                <w:lang w:val="ka-GE"/>
              </w:rPr>
            </w:pPr>
            <w:r w:rsidRPr="00231C35">
              <w:rPr>
                <w:rFonts w:ascii="Sylfaen" w:hAnsi="Sylfaen" w:cs="AcadNusx"/>
                <w:sz w:val="20"/>
                <w:szCs w:val="20"/>
              </w:rPr>
              <w:t xml:space="preserve">9 </w:t>
            </w:r>
            <w:r w:rsidRPr="00231C35">
              <w:rPr>
                <w:rFonts w:ascii="Sylfaen" w:hAnsi="Sylfaen" w:cs="AcadNusx"/>
                <w:sz w:val="20"/>
                <w:szCs w:val="20"/>
                <w:lang w:val="ka-GE"/>
              </w:rPr>
              <w:t>ქ</w:t>
            </w:r>
            <w:r w:rsidRPr="00231C35">
              <w:rPr>
                <w:rFonts w:ascii="Sylfaen" w:hAnsi="Sylfaen" w:cs="AcadNusx"/>
                <w:sz w:val="20"/>
                <w:szCs w:val="20"/>
              </w:rPr>
              <w:t xml:space="preserve"> - </w:t>
            </w:r>
            <w:proofErr w:type="spellStart"/>
            <w:r w:rsidRPr="00231C35">
              <w:rPr>
                <w:rFonts w:ascii="Sylfaen" w:hAnsi="Sylfaen" w:cs="AcadNusx"/>
                <w:sz w:val="20"/>
                <w:szCs w:val="20"/>
              </w:rPr>
              <w:t>სტუდენტი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დავალებებს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წარმოადგენს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განსაზღვრულ</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ვადებში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და</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სისტემატურად</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ფლობს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პროგრამით</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გათვალისწინებულ</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შესაბამის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მასალას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უმნიშვნელო</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ხარვეზებით</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არსებითი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შეცდომების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გარეშე</w:t>
            </w:r>
            <w:proofErr w:type="spellEnd"/>
            <w:r w:rsidRPr="00231C35">
              <w:rPr>
                <w:rFonts w:ascii="Sylfaen" w:hAnsi="Sylfaen" w:cs="AcadNusx"/>
                <w:sz w:val="20"/>
                <w:szCs w:val="20"/>
              </w:rPr>
              <w:t xml:space="preserve">. </w:t>
            </w:r>
            <w:proofErr w:type="spellStart"/>
            <w:proofErr w:type="gramStart"/>
            <w:r w:rsidRPr="00231C35">
              <w:rPr>
                <w:rFonts w:ascii="Sylfaen" w:hAnsi="Sylfaen" w:cs="AcadNusx"/>
                <w:sz w:val="20"/>
                <w:szCs w:val="20"/>
              </w:rPr>
              <w:t>ჯგუფში</w:t>
            </w:r>
            <w:proofErr w:type="spellEnd"/>
            <w:proofErr w:type="gramEnd"/>
            <w:r w:rsidRPr="00231C35">
              <w:rPr>
                <w:rFonts w:ascii="Sylfaen" w:hAnsi="Sylfaen" w:cs="AcadNusx"/>
                <w:sz w:val="20"/>
                <w:szCs w:val="20"/>
              </w:rPr>
              <w:t xml:space="preserve"> </w:t>
            </w:r>
            <w:proofErr w:type="spellStart"/>
            <w:r w:rsidRPr="00231C35">
              <w:rPr>
                <w:rFonts w:ascii="Sylfaen" w:hAnsi="Sylfaen" w:cs="AcadNusx"/>
                <w:sz w:val="20"/>
                <w:szCs w:val="20"/>
              </w:rPr>
              <w:t>მუშაობის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დროს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ჩართულობის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ხარისხი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მაღალია</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ამჟღავნებს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დაინტერესებას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და</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ინიციატივას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თანამშრომლობს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სხვებთან</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არის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კრეატიული</w:t>
            </w:r>
            <w:proofErr w:type="spellEnd"/>
            <w:r w:rsidRPr="00231C35">
              <w:rPr>
                <w:rFonts w:ascii="Sylfaen" w:hAnsi="Sylfaen" w:cs="AcadNusx"/>
                <w:sz w:val="20"/>
                <w:szCs w:val="20"/>
              </w:rPr>
              <w:t>.</w:t>
            </w:r>
          </w:p>
          <w:p w:rsidR="00567D09" w:rsidRPr="00231C35" w:rsidRDefault="00567D09" w:rsidP="00567D09">
            <w:pPr>
              <w:jc w:val="both"/>
              <w:rPr>
                <w:rFonts w:ascii="Sylfaen" w:hAnsi="Sylfaen" w:cs="AcadNusx"/>
                <w:sz w:val="20"/>
                <w:szCs w:val="20"/>
                <w:lang w:val="ka-GE"/>
              </w:rPr>
            </w:pPr>
            <w:r w:rsidRPr="00231C35">
              <w:rPr>
                <w:rFonts w:ascii="Sylfaen" w:hAnsi="Sylfaen" w:cs="AcadNusx"/>
                <w:sz w:val="20"/>
                <w:szCs w:val="20"/>
              </w:rPr>
              <w:lastRenderedPageBreak/>
              <w:t xml:space="preserve">8 </w:t>
            </w:r>
            <w:r w:rsidRPr="00231C35">
              <w:rPr>
                <w:rFonts w:ascii="Sylfaen" w:hAnsi="Sylfaen" w:cs="AcadNusx"/>
                <w:sz w:val="20"/>
                <w:szCs w:val="20"/>
                <w:lang w:val="ka-GE"/>
              </w:rPr>
              <w:t>ქ</w:t>
            </w:r>
            <w:r w:rsidRPr="00231C35">
              <w:rPr>
                <w:rFonts w:ascii="Sylfaen" w:hAnsi="Sylfaen" w:cs="AcadNusx"/>
                <w:sz w:val="20"/>
                <w:szCs w:val="20"/>
              </w:rPr>
              <w:t xml:space="preserve"> - </w:t>
            </w:r>
            <w:proofErr w:type="spellStart"/>
            <w:r w:rsidRPr="00231C35">
              <w:rPr>
                <w:rFonts w:ascii="Sylfaen" w:hAnsi="Sylfaen" w:cs="AcadNusx"/>
                <w:sz w:val="20"/>
                <w:szCs w:val="20"/>
              </w:rPr>
              <w:t>სტუდენტი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დავალებებს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წარმოადგენს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განსაზღვრულ</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ვადებში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ათვისებული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აქვს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პროგრამით</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გათვალისწინებული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შესაბამისი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მასალა</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მცირეოდენი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ხარვეზებით</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არსებითი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შეცდომების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გარეშე</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ყოველთვის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მონაწილეობს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ჯგუფში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მუშაობის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დროს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არის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აქტიური</w:t>
            </w:r>
            <w:proofErr w:type="spellEnd"/>
            <w:r w:rsidRPr="00231C35">
              <w:rPr>
                <w:rFonts w:ascii="Sylfaen" w:hAnsi="Sylfaen" w:cs="AcadNusx"/>
                <w:sz w:val="20"/>
                <w:szCs w:val="20"/>
              </w:rPr>
              <w:t xml:space="preserve">, </w:t>
            </w:r>
            <w:proofErr w:type="spellStart"/>
            <w:proofErr w:type="gramStart"/>
            <w:r w:rsidRPr="00231C35">
              <w:rPr>
                <w:rFonts w:ascii="Sylfaen" w:hAnsi="Sylfaen" w:cs="AcadNusx"/>
                <w:sz w:val="20"/>
                <w:szCs w:val="20"/>
              </w:rPr>
              <w:t>თანამშრომლობს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სხვებთან</w:t>
            </w:r>
            <w:proofErr w:type="spellEnd"/>
            <w:proofErr w:type="gramEnd"/>
            <w:r w:rsidRPr="00231C35">
              <w:rPr>
                <w:rFonts w:ascii="Sylfaen" w:hAnsi="Sylfaen" w:cs="AcadNusx"/>
                <w:sz w:val="20"/>
                <w:szCs w:val="20"/>
              </w:rPr>
              <w:t>.</w:t>
            </w:r>
          </w:p>
          <w:p w:rsidR="00567D09" w:rsidRPr="00231C35" w:rsidRDefault="00567D09" w:rsidP="00567D09">
            <w:pPr>
              <w:jc w:val="both"/>
              <w:rPr>
                <w:rFonts w:ascii="Sylfaen" w:hAnsi="Sylfaen" w:cs="AcadNusx"/>
                <w:sz w:val="20"/>
                <w:szCs w:val="20"/>
                <w:lang w:val="ka-GE"/>
              </w:rPr>
            </w:pPr>
            <w:r w:rsidRPr="00231C35">
              <w:rPr>
                <w:rFonts w:ascii="Sylfaen" w:hAnsi="Sylfaen" w:cs="AcadNusx"/>
                <w:sz w:val="20"/>
                <w:szCs w:val="20"/>
              </w:rPr>
              <w:t>7</w:t>
            </w:r>
            <w:r w:rsidRPr="00231C35">
              <w:rPr>
                <w:rFonts w:ascii="Sylfaen" w:hAnsi="Sylfaen" w:cs="AcadNusx"/>
                <w:sz w:val="20"/>
                <w:szCs w:val="20"/>
                <w:lang w:val="ka-GE"/>
              </w:rPr>
              <w:t>ქ</w:t>
            </w:r>
            <w:r w:rsidRPr="00231C35">
              <w:rPr>
                <w:rFonts w:ascii="Sylfaen" w:hAnsi="Sylfaen" w:cs="AcadNusx"/>
                <w:sz w:val="20"/>
                <w:szCs w:val="20"/>
              </w:rPr>
              <w:t xml:space="preserve"> - </w:t>
            </w:r>
            <w:proofErr w:type="spellStart"/>
            <w:r w:rsidRPr="00231C35">
              <w:rPr>
                <w:rFonts w:ascii="Sylfaen" w:hAnsi="Sylfaen" w:cs="AcadNusx"/>
                <w:sz w:val="20"/>
                <w:szCs w:val="20"/>
              </w:rPr>
              <w:t>სტუდენტი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დავალებებს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წარმოადგენს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განსაზღვრულ</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ვადებში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ათვისებული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აქვს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პროგრამით</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გათვალისწინებული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შესაბამისი</w:t>
            </w:r>
            <w:proofErr w:type="spellEnd"/>
            <w:r w:rsidRPr="00231C35">
              <w:rPr>
                <w:rFonts w:ascii="Sylfaen" w:hAnsi="Sylfaen" w:cs="AcadNusx"/>
                <w:sz w:val="20"/>
                <w:szCs w:val="20"/>
              </w:rPr>
              <w:t xml:space="preserve"> </w:t>
            </w:r>
            <w:proofErr w:type="spellStart"/>
            <w:proofErr w:type="gramStart"/>
            <w:r w:rsidRPr="00231C35">
              <w:rPr>
                <w:rFonts w:ascii="Sylfaen" w:hAnsi="Sylfaen" w:cs="AcadNusx"/>
                <w:sz w:val="20"/>
                <w:szCs w:val="20"/>
              </w:rPr>
              <w:t>მასალა</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ხარვეზებით</w:t>
            </w:r>
            <w:proofErr w:type="spellEnd"/>
            <w:proofErr w:type="gramEnd"/>
            <w:r w:rsidRPr="00231C35">
              <w:rPr>
                <w:rFonts w:ascii="Sylfaen" w:hAnsi="Sylfaen" w:cs="AcadNusx"/>
                <w:sz w:val="20"/>
                <w:szCs w:val="20"/>
              </w:rPr>
              <w:t xml:space="preserve">, </w:t>
            </w:r>
            <w:proofErr w:type="spellStart"/>
            <w:r w:rsidRPr="00231C35">
              <w:rPr>
                <w:rFonts w:ascii="Sylfaen" w:hAnsi="Sylfaen" w:cs="AcadNusx"/>
                <w:sz w:val="20"/>
                <w:szCs w:val="20"/>
              </w:rPr>
              <w:t>არსებითი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შეცდომების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გარეშე</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ყოველთვის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მონაწილეობს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ჯგუფში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მუშაობის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დროს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არის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აქტიური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თანამშრომლობს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სხვებთან</w:t>
            </w:r>
            <w:proofErr w:type="spellEnd"/>
            <w:r w:rsidRPr="00231C35">
              <w:rPr>
                <w:rFonts w:ascii="Sylfaen" w:hAnsi="Sylfaen" w:cs="AcadNusx"/>
                <w:sz w:val="20"/>
                <w:szCs w:val="20"/>
              </w:rPr>
              <w:t>.</w:t>
            </w:r>
          </w:p>
          <w:p w:rsidR="00567D09" w:rsidRPr="00231C35" w:rsidRDefault="00567D09" w:rsidP="00567D09">
            <w:pPr>
              <w:jc w:val="both"/>
              <w:rPr>
                <w:rFonts w:ascii="Sylfaen" w:hAnsi="Sylfaen" w:cs="AcadNusx"/>
                <w:sz w:val="20"/>
                <w:szCs w:val="20"/>
              </w:rPr>
            </w:pPr>
            <w:r w:rsidRPr="00231C35">
              <w:rPr>
                <w:rFonts w:ascii="Sylfaen" w:hAnsi="Sylfaen" w:cs="AcadNusx"/>
                <w:sz w:val="20"/>
                <w:szCs w:val="20"/>
              </w:rPr>
              <w:t>6</w:t>
            </w:r>
            <w:r w:rsidRPr="00231C35">
              <w:rPr>
                <w:rFonts w:ascii="Sylfaen" w:hAnsi="Sylfaen" w:cs="AcadNusx"/>
                <w:sz w:val="20"/>
                <w:szCs w:val="20"/>
                <w:lang w:val="ka-GE"/>
              </w:rPr>
              <w:t>ქ</w:t>
            </w:r>
            <w:r w:rsidRPr="00231C35">
              <w:rPr>
                <w:rFonts w:ascii="Sylfaen" w:hAnsi="Sylfaen" w:cs="AcadNusx"/>
                <w:sz w:val="20"/>
                <w:szCs w:val="20"/>
              </w:rPr>
              <w:t>-</w:t>
            </w:r>
            <w:proofErr w:type="spellStart"/>
            <w:r w:rsidRPr="00231C35">
              <w:rPr>
                <w:rFonts w:ascii="Sylfaen" w:hAnsi="Sylfaen" w:cs="AcadNusx"/>
                <w:sz w:val="20"/>
                <w:szCs w:val="20"/>
              </w:rPr>
              <w:t>სტუდენტი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დავალებებს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წარმოადგენს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განსაზღვრულ</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ვადებში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ათვისებული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აქვს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პროგრამით</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გათვალისწინებული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შესაბამისი</w:t>
            </w:r>
            <w:proofErr w:type="spellEnd"/>
            <w:r w:rsidRPr="00231C35">
              <w:rPr>
                <w:rFonts w:ascii="Sylfaen" w:hAnsi="Sylfaen" w:cs="AcadNusx"/>
                <w:sz w:val="20"/>
                <w:szCs w:val="20"/>
              </w:rPr>
              <w:t xml:space="preserve"> </w:t>
            </w:r>
            <w:proofErr w:type="spellStart"/>
            <w:proofErr w:type="gramStart"/>
            <w:r w:rsidRPr="00231C35">
              <w:rPr>
                <w:rFonts w:ascii="Sylfaen" w:hAnsi="Sylfaen" w:cs="AcadNusx"/>
                <w:sz w:val="20"/>
                <w:szCs w:val="20"/>
              </w:rPr>
              <w:t>მასალა</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ხარვეზებით</w:t>
            </w:r>
            <w:proofErr w:type="spellEnd"/>
            <w:proofErr w:type="gramEnd"/>
            <w:r w:rsidRPr="00231C35">
              <w:rPr>
                <w:rFonts w:ascii="Sylfaen" w:hAnsi="Sylfaen" w:cs="AcadNusx"/>
                <w:sz w:val="20"/>
                <w:szCs w:val="20"/>
              </w:rPr>
              <w:t xml:space="preserve">, </w:t>
            </w:r>
            <w:proofErr w:type="spellStart"/>
            <w:r w:rsidRPr="00231C35">
              <w:rPr>
                <w:rFonts w:ascii="Sylfaen" w:hAnsi="Sylfaen" w:cs="AcadNusx"/>
                <w:sz w:val="20"/>
                <w:szCs w:val="20"/>
              </w:rPr>
              <w:t>უშვებს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ზოგჯერ</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არსებით</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შეცდომებს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ზოგჯერ</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არ</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მონაწილეობს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ჯგუფში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მუშაობის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დროს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არის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ნაკლებ</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აქტიური</w:t>
            </w:r>
            <w:proofErr w:type="spellEnd"/>
          </w:p>
          <w:p w:rsidR="00567D09" w:rsidRPr="00231C35" w:rsidRDefault="00567D09" w:rsidP="00567D09">
            <w:pPr>
              <w:jc w:val="both"/>
              <w:rPr>
                <w:rFonts w:ascii="Sylfaen" w:hAnsi="Sylfaen" w:cs="AcadNusx"/>
                <w:sz w:val="20"/>
                <w:szCs w:val="20"/>
                <w:lang w:val="ka-GE"/>
              </w:rPr>
            </w:pPr>
            <w:r w:rsidRPr="00231C35">
              <w:rPr>
                <w:rFonts w:ascii="Sylfaen" w:hAnsi="Sylfaen" w:cs="AcadNusx"/>
                <w:sz w:val="20"/>
                <w:szCs w:val="20"/>
              </w:rPr>
              <w:t>5</w:t>
            </w:r>
            <w:r w:rsidRPr="00231C35">
              <w:rPr>
                <w:rFonts w:ascii="Sylfaen" w:hAnsi="Sylfaen" w:cs="AcadNusx"/>
                <w:sz w:val="20"/>
                <w:szCs w:val="20"/>
                <w:lang w:val="ka-GE"/>
              </w:rPr>
              <w:t>ქ</w:t>
            </w:r>
            <w:r w:rsidRPr="00231C35">
              <w:rPr>
                <w:rFonts w:ascii="Sylfaen" w:hAnsi="Sylfaen" w:cs="AcadNusx"/>
                <w:sz w:val="20"/>
                <w:szCs w:val="20"/>
              </w:rPr>
              <w:t>-</w:t>
            </w:r>
            <w:proofErr w:type="spellStart"/>
            <w:r w:rsidRPr="00231C35">
              <w:rPr>
                <w:rFonts w:ascii="Sylfaen" w:hAnsi="Sylfaen" w:cs="AcadNusx"/>
                <w:sz w:val="20"/>
                <w:szCs w:val="20"/>
              </w:rPr>
              <w:t>სტუდენტი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დავალებებს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წარმოადგენს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განსაზღვრულ</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ვადებში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ათვისებული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აქვს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პროგრამით</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გათვალისწინებული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შესაბამისი</w:t>
            </w:r>
            <w:proofErr w:type="spellEnd"/>
            <w:r w:rsidRPr="00231C35">
              <w:rPr>
                <w:rFonts w:ascii="Sylfaen" w:hAnsi="Sylfaen" w:cs="AcadNusx"/>
                <w:sz w:val="20"/>
                <w:szCs w:val="20"/>
              </w:rPr>
              <w:t xml:space="preserve"> </w:t>
            </w:r>
            <w:proofErr w:type="spellStart"/>
            <w:proofErr w:type="gramStart"/>
            <w:r w:rsidRPr="00231C35">
              <w:rPr>
                <w:rFonts w:ascii="Sylfaen" w:hAnsi="Sylfaen" w:cs="AcadNusx"/>
                <w:sz w:val="20"/>
                <w:szCs w:val="20"/>
              </w:rPr>
              <w:t>მასალა</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მნიშვნელოვანი</w:t>
            </w:r>
            <w:proofErr w:type="spellEnd"/>
            <w:proofErr w:type="gramEnd"/>
            <w:r w:rsidRPr="00231C35">
              <w:rPr>
                <w:rFonts w:ascii="Sylfaen" w:hAnsi="Sylfaen" w:cs="AcadNusx"/>
                <w:sz w:val="20"/>
                <w:szCs w:val="20"/>
              </w:rPr>
              <w:t xml:space="preserve"> </w:t>
            </w:r>
            <w:proofErr w:type="spellStart"/>
            <w:r w:rsidRPr="00231C35">
              <w:rPr>
                <w:rFonts w:ascii="Sylfaen" w:hAnsi="Sylfaen" w:cs="AcadNusx"/>
                <w:sz w:val="20"/>
                <w:szCs w:val="20"/>
              </w:rPr>
              <w:t>ხარვეზებით</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უშვებს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ხშირად</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არსებით</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შეცდომებს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ზოგჯერ</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არ</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მონაწილეობს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ჯგუფში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მუშაობის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დროს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არის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ნაკლებ</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აქტიური</w:t>
            </w:r>
            <w:proofErr w:type="spellEnd"/>
          </w:p>
          <w:p w:rsidR="00567D09" w:rsidRPr="00231C35" w:rsidRDefault="00567D09" w:rsidP="00567D09">
            <w:pPr>
              <w:jc w:val="both"/>
              <w:rPr>
                <w:rFonts w:ascii="Sylfaen" w:hAnsi="Sylfaen" w:cs="AcadNusx"/>
                <w:sz w:val="20"/>
                <w:szCs w:val="20"/>
              </w:rPr>
            </w:pPr>
            <w:r w:rsidRPr="00231C35">
              <w:rPr>
                <w:rFonts w:ascii="Sylfaen" w:hAnsi="Sylfaen" w:cs="AcadNusx"/>
                <w:sz w:val="20"/>
                <w:szCs w:val="20"/>
              </w:rPr>
              <w:t>4</w:t>
            </w:r>
            <w:r w:rsidRPr="00231C35">
              <w:rPr>
                <w:rFonts w:ascii="Sylfaen" w:hAnsi="Sylfaen" w:cs="AcadNusx"/>
                <w:sz w:val="20"/>
                <w:szCs w:val="20"/>
                <w:lang w:val="ka-GE"/>
              </w:rPr>
              <w:t>ქ</w:t>
            </w:r>
            <w:r w:rsidRPr="00231C35">
              <w:rPr>
                <w:rFonts w:ascii="Sylfaen" w:hAnsi="Sylfaen" w:cs="AcadNusx"/>
                <w:sz w:val="20"/>
                <w:szCs w:val="20"/>
              </w:rPr>
              <w:t xml:space="preserve">- </w:t>
            </w:r>
            <w:proofErr w:type="spellStart"/>
            <w:r w:rsidRPr="00231C35">
              <w:rPr>
                <w:rFonts w:ascii="Sylfaen" w:hAnsi="Sylfaen" w:cs="AcadNusx"/>
                <w:sz w:val="20"/>
                <w:szCs w:val="20"/>
              </w:rPr>
              <w:t>სტუდენტი</w:t>
            </w:r>
            <w:proofErr w:type="spellEnd"/>
            <w:r w:rsidRPr="00231C35">
              <w:rPr>
                <w:rFonts w:ascii="Sylfaen" w:hAnsi="Sylfaen" w:cs="AcadNusx"/>
                <w:sz w:val="20"/>
                <w:szCs w:val="20"/>
              </w:rPr>
              <w:t xml:space="preserve"> </w:t>
            </w:r>
            <w:proofErr w:type="spellStart"/>
            <w:proofErr w:type="gramStart"/>
            <w:r w:rsidRPr="00231C35">
              <w:rPr>
                <w:rFonts w:ascii="Sylfaen" w:hAnsi="Sylfaen" w:cs="AcadNusx"/>
                <w:sz w:val="20"/>
                <w:szCs w:val="20"/>
              </w:rPr>
              <w:t>დავალებებს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წარმოადგენს</w:t>
            </w:r>
            <w:proofErr w:type="spellEnd"/>
            <w:proofErr w:type="gramEnd"/>
            <w:r w:rsidRPr="00231C35">
              <w:rPr>
                <w:rFonts w:ascii="Sylfaen" w:hAnsi="Sylfaen" w:cs="AcadNusx"/>
                <w:sz w:val="20"/>
                <w:szCs w:val="20"/>
              </w:rPr>
              <w:t xml:space="preserve"> </w:t>
            </w:r>
            <w:proofErr w:type="spellStart"/>
            <w:r w:rsidRPr="00231C35">
              <w:rPr>
                <w:rFonts w:ascii="Sylfaen" w:hAnsi="Sylfaen" w:cs="AcadNusx"/>
                <w:sz w:val="20"/>
                <w:szCs w:val="20"/>
              </w:rPr>
              <w:t>განსაზღვრულ</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ვადებში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ასრულებს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დავალების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არანაკლებ</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ნახევარს</w:t>
            </w:r>
            <w:proofErr w:type="spellEnd"/>
            <w:r w:rsidRPr="00231C35">
              <w:rPr>
                <w:rFonts w:ascii="Sylfaen" w:hAnsi="Sylfaen" w:cs="AcadNusx"/>
                <w:sz w:val="20"/>
                <w:szCs w:val="20"/>
              </w:rPr>
              <w:t xml:space="preserve">. </w:t>
            </w:r>
            <w:proofErr w:type="spellStart"/>
            <w:proofErr w:type="gramStart"/>
            <w:r w:rsidRPr="00231C35">
              <w:rPr>
                <w:rFonts w:ascii="Sylfaen" w:hAnsi="Sylfaen" w:cs="AcadNusx"/>
                <w:sz w:val="20"/>
                <w:szCs w:val="20"/>
              </w:rPr>
              <w:t>ჯგუფში</w:t>
            </w:r>
            <w:proofErr w:type="spellEnd"/>
            <w:proofErr w:type="gramEnd"/>
            <w:r w:rsidRPr="00231C35">
              <w:rPr>
                <w:rFonts w:ascii="Sylfaen" w:hAnsi="Sylfaen" w:cs="AcadNusx"/>
                <w:sz w:val="20"/>
                <w:szCs w:val="20"/>
              </w:rPr>
              <w:t xml:space="preserve"> </w:t>
            </w:r>
            <w:proofErr w:type="spellStart"/>
            <w:r w:rsidRPr="00231C35">
              <w:rPr>
                <w:rFonts w:ascii="Sylfaen" w:hAnsi="Sylfaen" w:cs="AcadNusx"/>
                <w:sz w:val="20"/>
                <w:szCs w:val="20"/>
              </w:rPr>
              <w:t>მუშაობის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დროს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ჩართულია</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ნაკლებად</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აქტიურობს</w:t>
            </w:r>
            <w:proofErr w:type="spellEnd"/>
            <w:r w:rsidRPr="00231C35">
              <w:rPr>
                <w:rFonts w:ascii="Sylfaen" w:hAnsi="Sylfaen" w:cs="AcadNusx"/>
                <w:sz w:val="20"/>
                <w:szCs w:val="20"/>
              </w:rPr>
              <w:t>.</w:t>
            </w:r>
          </w:p>
          <w:p w:rsidR="00567D09" w:rsidRPr="00231C35" w:rsidRDefault="00567D09" w:rsidP="00567D09">
            <w:pPr>
              <w:jc w:val="both"/>
              <w:rPr>
                <w:rFonts w:ascii="Sylfaen" w:hAnsi="Sylfaen" w:cs="AcadNusx"/>
                <w:sz w:val="20"/>
                <w:szCs w:val="20"/>
                <w:lang w:val="ka-GE"/>
              </w:rPr>
            </w:pPr>
            <w:r w:rsidRPr="00231C35">
              <w:rPr>
                <w:rFonts w:ascii="Sylfaen" w:hAnsi="Sylfaen" w:cs="AcadNusx"/>
                <w:sz w:val="20"/>
                <w:szCs w:val="20"/>
              </w:rPr>
              <w:t xml:space="preserve">3 </w:t>
            </w:r>
            <w:r w:rsidRPr="00231C35">
              <w:rPr>
                <w:rFonts w:ascii="Sylfaen" w:hAnsi="Sylfaen" w:cs="AcadNusx"/>
                <w:sz w:val="20"/>
                <w:szCs w:val="20"/>
                <w:lang w:val="ka-GE"/>
              </w:rPr>
              <w:t>ქ</w:t>
            </w:r>
            <w:r w:rsidRPr="00231C35">
              <w:rPr>
                <w:rFonts w:ascii="Sylfaen" w:hAnsi="Sylfaen" w:cs="AcadNusx"/>
                <w:sz w:val="20"/>
                <w:szCs w:val="20"/>
              </w:rPr>
              <w:t>-</w:t>
            </w:r>
            <w:proofErr w:type="spellStart"/>
            <w:r w:rsidRPr="00231C35">
              <w:rPr>
                <w:rFonts w:ascii="Sylfaen" w:hAnsi="Sylfaen" w:cs="AcadNusx"/>
                <w:sz w:val="20"/>
                <w:szCs w:val="20"/>
              </w:rPr>
              <w:t>სტუდენტი</w:t>
            </w:r>
            <w:proofErr w:type="spellEnd"/>
            <w:r w:rsidRPr="00231C35">
              <w:rPr>
                <w:rFonts w:ascii="Sylfaen" w:hAnsi="Sylfaen" w:cs="AcadNusx"/>
                <w:sz w:val="20"/>
                <w:szCs w:val="20"/>
              </w:rPr>
              <w:t xml:space="preserve"> </w:t>
            </w:r>
            <w:proofErr w:type="spellStart"/>
            <w:proofErr w:type="gramStart"/>
            <w:r w:rsidRPr="00231C35">
              <w:rPr>
                <w:rFonts w:ascii="Sylfaen" w:hAnsi="Sylfaen" w:cs="AcadNusx"/>
                <w:sz w:val="20"/>
                <w:szCs w:val="20"/>
              </w:rPr>
              <w:t>დავალებებს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წარმოადგენს</w:t>
            </w:r>
            <w:proofErr w:type="spellEnd"/>
            <w:proofErr w:type="gramEnd"/>
            <w:r w:rsidRPr="00231C35">
              <w:rPr>
                <w:rFonts w:ascii="Sylfaen" w:hAnsi="Sylfaen" w:cs="AcadNusx"/>
                <w:sz w:val="20"/>
                <w:szCs w:val="20"/>
              </w:rPr>
              <w:t xml:space="preserve"> </w:t>
            </w:r>
            <w:proofErr w:type="spellStart"/>
            <w:r w:rsidRPr="00231C35">
              <w:rPr>
                <w:rFonts w:ascii="Sylfaen" w:hAnsi="Sylfaen" w:cs="AcadNusx"/>
                <w:sz w:val="20"/>
                <w:szCs w:val="20"/>
              </w:rPr>
              <w:t>განსაზღვრულ</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ვადებში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ასრულებს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დავალებებს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ნაწილობრივ</w:t>
            </w:r>
            <w:proofErr w:type="spellEnd"/>
            <w:r w:rsidRPr="00231C35">
              <w:rPr>
                <w:rFonts w:ascii="Sylfaen" w:hAnsi="Sylfaen" w:cs="AcadNusx"/>
                <w:sz w:val="20"/>
                <w:szCs w:val="20"/>
              </w:rPr>
              <w:t xml:space="preserve">. </w:t>
            </w:r>
            <w:proofErr w:type="spellStart"/>
            <w:proofErr w:type="gramStart"/>
            <w:r w:rsidRPr="00231C35">
              <w:rPr>
                <w:rFonts w:ascii="Sylfaen" w:hAnsi="Sylfaen" w:cs="AcadNusx"/>
                <w:sz w:val="20"/>
                <w:szCs w:val="20"/>
              </w:rPr>
              <w:t>ჯგუფში</w:t>
            </w:r>
            <w:proofErr w:type="spellEnd"/>
            <w:proofErr w:type="gramEnd"/>
            <w:r w:rsidRPr="00231C35">
              <w:rPr>
                <w:rFonts w:ascii="Sylfaen" w:hAnsi="Sylfaen" w:cs="AcadNusx"/>
                <w:sz w:val="20"/>
                <w:szCs w:val="20"/>
              </w:rPr>
              <w:t xml:space="preserve"> </w:t>
            </w:r>
            <w:proofErr w:type="spellStart"/>
            <w:r w:rsidRPr="00231C35">
              <w:rPr>
                <w:rFonts w:ascii="Sylfaen" w:hAnsi="Sylfaen" w:cs="AcadNusx"/>
                <w:sz w:val="20"/>
                <w:szCs w:val="20"/>
              </w:rPr>
              <w:t>მუშაობის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დროს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ჩართულობის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ხარისხი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დაბალია</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ნაკლებად</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აქტიურობს</w:t>
            </w:r>
            <w:proofErr w:type="spellEnd"/>
            <w:r w:rsidRPr="00231C35">
              <w:rPr>
                <w:rFonts w:ascii="Sylfaen" w:hAnsi="Sylfaen" w:cs="AcadNusx"/>
                <w:sz w:val="20"/>
                <w:szCs w:val="20"/>
              </w:rPr>
              <w:t>.</w:t>
            </w:r>
          </w:p>
          <w:p w:rsidR="00567D09" w:rsidRPr="00231C35" w:rsidRDefault="00567D09" w:rsidP="00567D09">
            <w:pPr>
              <w:jc w:val="both"/>
              <w:rPr>
                <w:rFonts w:ascii="Sylfaen" w:hAnsi="Sylfaen" w:cs="AcadNusx"/>
                <w:sz w:val="20"/>
                <w:szCs w:val="20"/>
              </w:rPr>
            </w:pPr>
            <w:r w:rsidRPr="00231C35">
              <w:rPr>
                <w:rFonts w:ascii="Sylfaen" w:hAnsi="Sylfaen" w:cs="AcadNusx"/>
                <w:sz w:val="20"/>
                <w:szCs w:val="20"/>
              </w:rPr>
              <w:t xml:space="preserve">2 </w:t>
            </w:r>
            <w:r w:rsidRPr="00231C35">
              <w:rPr>
                <w:rFonts w:ascii="Sylfaen" w:hAnsi="Sylfaen" w:cs="AcadNusx"/>
                <w:sz w:val="20"/>
                <w:szCs w:val="20"/>
                <w:lang w:val="ka-GE"/>
              </w:rPr>
              <w:t>ქ</w:t>
            </w:r>
            <w:r w:rsidRPr="00231C35">
              <w:rPr>
                <w:rFonts w:ascii="Sylfaen" w:hAnsi="Sylfaen" w:cs="AcadNusx"/>
                <w:sz w:val="20"/>
                <w:szCs w:val="20"/>
              </w:rPr>
              <w:t xml:space="preserve"> - </w:t>
            </w:r>
            <w:proofErr w:type="spellStart"/>
            <w:r w:rsidRPr="00231C35">
              <w:rPr>
                <w:rFonts w:ascii="Sylfaen" w:hAnsi="Sylfaen" w:cs="AcadNusx"/>
                <w:sz w:val="20"/>
                <w:szCs w:val="20"/>
              </w:rPr>
              <w:t>სტუდენტი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დავალებებს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ვერ</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წარმოადგენს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განსაზღვრულ</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ვადებში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ამჟღავნებს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დავალების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ნაწილობრივ</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ზედაპირულ</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ცოდნას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რამდენიმე</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არსებითი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შეცდომით</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ჯგუფში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მუშაობის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დროს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ჩართულობის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ხარისხი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ძალიან</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დაბალია</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არაა</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აქტიური</w:t>
            </w:r>
            <w:proofErr w:type="spellEnd"/>
            <w:r w:rsidRPr="00231C35">
              <w:rPr>
                <w:rFonts w:ascii="Sylfaen" w:hAnsi="Sylfaen" w:cs="AcadNusx"/>
                <w:sz w:val="20"/>
                <w:szCs w:val="20"/>
              </w:rPr>
              <w:t>.</w:t>
            </w:r>
          </w:p>
          <w:p w:rsidR="00567D09" w:rsidRPr="00231C35" w:rsidRDefault="00567D09" w:rsidP="00567D09">
            <w:pPr>
              <w:jc w:val="both"/>
              <w:rPr>
                <w:rFonts w:ascii="Sylfaen" w:hAnsi="Sylfaen" w:cs="AcadNusx"/>
                <w:sz w:val="20"/>
                <w:szCs w:val="20"/>
                <w:lang w:val="ka-GE"/>
              </w:rPr>
            </w:pPr>
            <w:r w:rsidRPr="00231C35">
              <w:rPr>
                <w:rFonts w:ascii="Sylfaen" w:hAnsi="Sylfaen" w:cs="AcadNusx"/>
                <w:sz w:val="20"/>
                <w:szCs w:val="20"/>
              </w:rPr>
              <w:t>1</w:t>
            </w:r>
            <w:r w:rsidRPr="00231C35">
              <w:rPr>
                <w:rFonts w:ascii="Sylfaen" w:hAnsi="Sylfaen" w:cs="AcadNusx"/>
                <w:sz w:val="20"/>
                <w:szCs w:val="20"/>
                <w:lang w:val="ka-GE"/>
              </w:rPr>
              <w:t>ქ</w:t>
            </w:r>
            <w:r w:rsidRPr="00231C35">
              <w:rPr>
                <w:rFonts w:ascii="Sylfaen" w:hAnsi="Sylfaen" w:cs="AcadNusx"/>
                <w:sz w:val="20"/>
                <w:szCs w:val="20"/>
              </w:rPr>
              <w:t xml:space="preserve">- </w:t>
            </w:r>
            <w:proofErr w:type="spellStart"/>
            <w:r w:rsidRPr="00231C35">
              <w:rPr>
                <w:rFonts w:ascii="Sylfaen" w:hAnsi="Sylfaen" w:cs="AcadNusx"/>
                <w:sz w:val="20"/>
                <w:szCs w:val="20"/>
              </w:rPr>
              <w:t>სტუდენტი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დავალებებს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ვერ</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წარმოადგენს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განსაზღვრულ</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ვადებში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ამჟღავნებს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დავალების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ზედაპირულ</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ცოდნას</w:t>
            </w:r>
            <w:proofErr w:type="spellEnd"/>
            <w:r w:rsidRPr="00231C35">
              <w:rPr>
                <w:rFonts w:ascii="Sylfaen" w:hAnsi="Sylfaen" w:cs="AcadNusx"/>
                <w:sz w:val="20"/>
                <w:szCs w:val="20"/>
              </w:rPr>
              <w:t xml:space="preserve"> </w:t>
            </w:r>
            <w:proofErr w:type="spellStart"/>
            <w:proofErr w:type="gramStart"/>
            <w:r w:rsidRPr="00231C35">
              <w:rPr>
                <w:rFonts w:ascii="Sylfaen" w:hAnsi="Sylfaen" w:cs="AcadNusx"/>
                <w:sz w:val="20"/>
                <w:szCs w:val="20"/>
              </w:rPr>
              <w:t>ბევრი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არსებითი</w:t>
            </w:r>
            <w:proofErr w:type="spellEnd"/>
            <w:proofErr w:type="gramEnd"/>
            <w:r w:rsidRPr="00231C35">
              <w:rPr>
                <w:rFonts w:ascii="Sylfaen" w:hAnsi="Sylfaen" w:cs="AcadNusx"/>
                <w:sz w:val="20"/>
                <w:szCs w:val="20"/>
              </w:rPr>
              <w:t xml:space="preserve"> </w:t>
            </w:r>
            <w:proofErr w:type="spellStart"/>
            <w:r w:rsidRPr="00231C35">
              <w:rPr>
                <w:rFonts w:ascii="Sylfaen" w:hAnsi="Sylfaen" w:cs="AcadNusx"/>
                <w:sz w:val="20"/>
                <w:szCs w:val="20"/>
              </w:rPr>
              <w:t>შეცდომით</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ჯგუფში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მუშაობის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დროს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ჩართულობის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ხარისხი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ძალიან</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დაბალია</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არაა</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აქტიური</w:t>
            </w:r>
            <w:proofErr w:type="spellEnd"/>
            <w:r w:rsidRPr="00231C35">
              <w:rPr>
                <w:rFonts w:ascii="Sylfaen" w:hAnsi="Sylfaen" w:cs="AcadNusx"/>
                <w:sz w:val="20"/>
                <w:szCs w:val="20"/>
              </w:rPr>
              <w:t>.</w:t>
            </w:r>
          </w:p>
          <w:p w:rsidR="00567D09" w:rsidRPr="00231C35" w:rsidRDefault="00567D09" w:rsidP="00567D09">
            <w:pPr>
              <w:jc w:val="both"/>
              <w:rPr>
                <w:rFonts w:ascii="Sylfaen" w:hAnsi="Sylfaen" w:cs="AcadNusx"/>
                <w:sz w:val="20"/>
                <w:szCs w:val="20"/>
              </w:rPr>
            </w:pPr>
            <w:r w:rsidRPr="00231C35">
              <w:rPr>
                <w:rFonts w:ascii="Sylfaen" w:hAnsi="Sylfaen" w:cs="AcadNusx"/>
                <w:sz w:val="20"/>
                <w:szCs w:val="20"/>
              </w:rPr>
              <w:t>0</w:t>
            </w:r>
            <w:r w:rsidRPr="00231C35">
              <w:rPr>
                <w:rFonts w:ascii="Sylfaen" w:hAnsi="Sylfaen" w:cs="AcadNusx"/>
                <w:sz w:val="20"/>
                <w:szCs w:val="20"/>
                <w:lang w:val="ka-GE"/>
              </w:rPr>
              <w:t>ქ</w:t>
            </w:r>
            <w:r w:rsidRPr="00231C35">
              <w:rPr>
                <w:rFonts w:ascii="Sylfaen" w:hAnsi="Sylfaen" w:cs="AcadNusx"/>
                <w:sz w:val="20"/>
                <w:szCs w:val="20"/>
              </w:rPr>
              <w:t xml:space="preserve"> - </w:t>
            </w:r>
            <w:proofErr w:type="spellStart"/>
            <w:r w:rsidRPr="00231C35">
              <w:rPr>
                <w:rFonts w:ascii="Sylfaen" w:hAnsi="Sylfaen" w:cs="AcadNusx"/>
                <w:sz w:val="20"/>
                <w:szCs w:val="20"/>
              </w:rPr>
              <w:t>სტუდენტი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საერთოდ</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არ</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ჩართულა</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ჯგუფში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მუშაობის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დროს.ძირითადად</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შემოიფარგლება</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დაკვირვებით</w:t>
            </w:r>
            <w:proofErr w:type="spellEnd"/>
            <w:r w:rsidRPr="00231C35">
              <w:rPr>
                <w:rFonts w:ascii="Sylfaen" w:hAnsi="Sylfaen" w:cs="AcadNusx"/>
                <w:sz w:val="20"/>
                <w:szCs w:val="20"/>
              </w:rPr>
              <w:t xml:space="preserve">. </w:t>
            </w:r>
          </w:p>
          <w:p w:rsidR="00567D09" w:rsidRPr="00231C35" w:rsidRDefault="00567D09" w:rsidP="00567D09">
            <w:pPr>
              <w:jc w:val="both"/>
              <w:rPr>
                <w:rFonts w:ascii="Sylfaen" w:hAnsi="Sylfaen" w:cs="AcadNusx"/>
                <w:sz w:val="20"/>
                <w:szCs w:val="20"/>
                <w:lang w:val="ka-GE"/>
              </w:rPr>
            </w:pPr>
          </w:p>
          <w:p w:rsidR="00567D09" w:rsidRPr="00231C35" w:rsidRDefault="00567D09" w:rsidP="00567D09">
            <w:pPr>
              <w:numPr>
                <w:ilvl w:val="0"/>
                <w:numId w:val="3"/>
              </w:numPr>
              <w:contextualSpacing/>
              <w:jc w:val="both"/>
              <w:rPr>
                <w:rFonts w:ascii="Sylfaen" w:hAnsi="Sylfaen" w:cs="AcadNusx"/>
                <w:b/>
                <w:sz w:val="20"/>
                <w:szCs w:val="20"/>
              </w:rPr>
            </w:pPr>
            <w:proofErr w:type="spellStart"/>
            <w:r w:rsidRPr="00231C35">
              <w:rPr>
                <w:rFonts w:ascii="Sylfaen" w:hAnsi="Sylfaen" w:cs="AcadNusx"/>
                <w:b/>
                <w:sz w:val="20"/>
                <w:szCs w:val="20"/>
              </w:rPr>
              <w:t>დისკუსია</w:t>
            </w:r>
            <w:proofErr w:type="spellEnd"/>
            <w:r w:rsidRPr="00231C35">
              <w:rPr>
                <w:rFonts w:ascii="Sylfaen" w:hAnsi="Sylfaen" w:cs="AcadNusx"/>
                <w:b/>
                <w:sz w:val="20"/>
                <w:szCs w:val="20"/>
              </w:rPr>
              <w:t xml:space="preserve"> -  10 </w:t>
            </w:r>
            <w:proofErr w:type="spellStart"/>
            <w:r w:rsidRPr="00231C35">
              <w:rPr>
                <w:rFonts w:ascii="Sylfaen" w:hAnsi="Sylfaen" w:cs="AcadNusx"/>
                <w:b/>
                <w:sz w:val="20"/>
                <w:szCs w:val="20"/>
              </w:rPr>
              <w:t>ქულა</w:t>
            </w:r>
            <w:proofErr w:type="spellEnd"/>
          </w:p>
          <w:p w:rsidR="00567D09" w:rsidRPr="00231C35" w:rsidRDefault="00567D09" w:rsidP="00567D09">
            <w:pPr>
              <w:jc w:val="both"/>
              <w:rPr>
                <w:rFonts w:ascii="Sylfaen" w:hAnsi="Sylfaen" w:cs="AcadNusx"/>
                <w:sz w:val="20"/>
                <w:szCs w:val="20"/>
                <w:lang w:val="ka-GE"/>
              </w:rPr>
            </w:pPr>
            <w:r w:rsidRPr="00231C35">
              <w:rPr>
                <w:rFonts w:ascii="Sylfaen" w:hAnsi="Sylfaen" w:cs="AcadNusx"/>
                <w:b/>
                <w:sz w:val="20"/>
                <w:szCs w:val="20"/>
              </w:rPr>
              <w:t>9-10</w:t>
            </w:r>
            <w:r w:rsidRPr="00231C35">
              <w:rPr>
                <w:rFonts w:ascii="Sylfaen" w:hAnsi="Sylfaen" w:cs="AcadNusx"/>
                <w:sz w:val="20"/>
                <w:szCs w:val="20"/>
              </w:rPr>
              <w:t xml:space="preserve"> </w:t>
            </w:r>
            <w:proofErr w:type="spellStart"/>
            <w:r w:rsidRPr="00231C35">
              <w:rPr>
                <w:rFonts w:ascii="Sylfaen" w:hAnsi="Sylfaen" w:cs="AcadNusx"/>
                <w:sz w:val="20"/>
                <w:szCs w:val="20"/>
              </w:rPr>
              <w:t>ქულა</w:t>
            </w:r>
            <w:proofErr w:type="spellEnd"/>
            <w:r w:rsidRPr="00231C35">
              <w:rPr>
                <w:rFonts w:ascii="Sylfaen" w:hAnsi="Sylfaen" w:cs="AcadNusx"/>
                <w:sz w:val="20"/>
                <w:szCs w:val="20"/>
              </w:rPr>
              <w:t xml:space="preserve">  - </w:t>
            </w:r>
            <w:proofErr w:type="spellStart"/>
            <w:r w:rsidRPr="00231C35">
              <w:rPr>
                <w:rFonts w:ascii="Sylfaen" w:hAnsi="Sylfaen" w:cs="AcadNusx"/>
                <w:sz w:val="20"/>
                <w:szCs w:val="20"/>
              </w:rPr>
              <w:t>სისტემატურად</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მონაწილეობს</w:t>
            </w:r>
            <w:proofErr w:type="spellEnd"/>
            <w:r w:rsidRPr="00231C35">
              <w:rPr>
                <w:rFonts w:ascii="Sylfaen" w:hAnsi="Sylfaen" w:cs="AcadNusx"/>
                <w:sz w:val="20"/>
                <w:szCs w:val="20"/>
              </w:rPr>
              <w:t>  </w:t>
            </w:r>
            <w:proofErr w:type="spellStart"/>
            <w:r w:rsidRPr="00231C35">
              <w:rPr>
                <w:rFonts w:ascii="Sylfaen" w:hAnsi="Sylfaen" w:cs="AcadNusx"/>
                <w:sz w:val="20"/>
                <w:szCs w:val="20"/>
              </w:rPr>
              <w:t>და</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ხშირად</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თავადაც</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წარმართავს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დისკუსიას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მკაფიოდ</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და</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გასაგებად</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აყალიბებს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აზრს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მსჯელობს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არგუმენტირებულად</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აკეთებს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დასკვნებს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მოსაზრება</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ორიგინალურია</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და</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გამყარებულია</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ფაქტებით</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ცნებებით</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არის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ლოგიკური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კავშირი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საკითხთან</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გამართულად</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მეტყველებს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ადეკვატურად</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იყენებს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ენობრივ–გამომსახველობით</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საშუალებებს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და</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არავერბალური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კომუნიკაციის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ფორმებს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თვალით</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ჟესტებით</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ხმით</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ისმენს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და</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კონსტრუქციულად</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პასუხობს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განსხვავებულ</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აზრს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კორექტულია</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ოპონენტის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მიმართ</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იცავს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დისკუსიის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წესებს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და</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დროის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ლიმიტს</w:t>
            </w:r>
            <w:proofErr w:type="spellEnd"/>
            <w:r w:rsidRPr="00231C35">
              <w:rPr>
                <w:rFonts w:ascii="Sylfaen" w:hAnsi="Sylfaen" w:cs="AcadNusx"/>
                <w:sz w:val="20"/>
                <w:szCs w:val="20"/>
              </w:rPr>
              <w:t>.</w:t>
            </w:r>
          </w:p>
          <w:p w:rsidR="00567D09" w:rsidRPr="00231C35" w:rsidRDefault="00567D09" w:rsidP="00567D09">
            <w:pPr>
              <w:jc w:val="both"/>
              <w:rPr>
                <w:rFonts w:ascii="Sylfaen" w:hAnsi="Sylfaen" w:cs="AcadNusx"/>
                <w:sz w:val="20"/>
                <w:szCs w:val="20"/>
              </w:rPr>
            </w:pPr>
            <w:r w:rsidRPr="00231C35">
              <w:rPr>
                <w:rFonts w:ascii="Sylfaen" w:hAnsi="Sylfaen" w:cs="AcadNusx"/>
                <w:b/>
                <w:sz w:val="20"/>
                <w:szCs w:val="20"/>
              </w:rPr>
              <w:t xml:space="preserve">7-8 </w:t>
            </w:r>
            <w:proofErr w:type="spellStart"/>
            <w:proofErr w:type="gramStart"/>
            <w:r w:rsidRPr="00231C35">
              <w:rPr>
                <w:rFonts w:ascii="Sylfaen" w:hAnsi="Sylfaen" w:cs="AcadNusx"/>
                <w:b/>
                <w:sz w:val="20"/>
                <w:szCs w:val="20"/>
              </w:rPr>
              <w:t>ქულა</w:t>
            </w:r>
            <w:proofErr w:type="spellEnd"/>
            <w:r w:rsidRPr="00231C35">
              <w:rPr>
                <w:rFonts w:ascii="Sylfaen" w:hAnsi="Sylfaen" w:cs="AcadNusx"/>
                <w:sz w:val="20"/>
                <w:szCs w:val="20"/>
              </w:rPr>
              <w:t xml:space="preserve">  -</w:t>
            </w:r>
            <w:proofErr w:type="gramEnd"/>
            <w:r w:rsidRPr="00231C35">
              <w:rPr>
                <w:rFonts w:ascii="Sylfaen" w:hAnsi="Sylfaen" w:cs="AcadNusx"/>
                <w:sz w:val="20"/>
                <w:szCs w:val="20"/>
              </w:rPr>
              <w:t xml:space="preserve"> </w:t>
            </w:r>
            <w:proofErr w:type="spellStart"/>
            <w:r w:rsidRPr="00231C35">
              <w:rPr>
                <w:rFonts w:ascii="Sylfaen" w:hAnsi="Sylfaen" w:cs="AcadNusx"/>
                <w:sz w:val="20"/>
                <w:szCs w:val="20"/>
              </w:rPr>
              <w:t>ყოველთვის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მონაწილეობს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დისკუსიაში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გასაგებად</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აყალიბებს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აზრს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მსჯელობს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არგუმენტირებულად</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აკეთებს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დასკვნებს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გამართულად</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მეტყველებს</w:t>
            </w:r>
            <w:proofErr w:type="spellEnd"/>
            <w:r w:rsidRPr="00231C35">
              <w:rPr>
                <w:rFonts w:ascii="Sylfaen" w:hAnsi="Sylfaen" w:cs="AcadNusx"/>
                <w:sz w:val="20"/>
                <w:szCs w:val="20"/>
              </w:rPr>
              <w:t xml:space="preserve">. </w:t>
            </w:r>
            <w:proofErr w:type="spellStart"/>
            <w:proofErr w:type="gramStart"/>
            <w:r w:rsidRPr="00231C35">
              <w:rPr>
                <w:rFonts w:ascii="Sylfaen" w:hAnsi="Sylfaen" w:cs="AcadNusx"/>
                <w:sz w:val="20"/>
                <w:szCs w:val="20"/>
              </w:rPr>
              <w:t>შეუძლია</w:t>
            </w:r>
            <w:proofErr w:type="spellEnd"/>
            <w:proofErr w:type="gramEnd"/>
            <w:r w:rsidRPr="00231C35">
              <w:rPr>
                <w:rFonts w:ascii="Sylfaen" w:hAnsi="Sylfaen" w:cs="AcadNusx"/>
                <w:sz w:val="20"/>
                <w:szCs w:val="20"/>
              </w:rPr>
              <w:t xml:space="preserve"> </w:t>
            </w:r>
            <w:proofErr w:type="spellStart"/>
            <w:r w:rsidRPr="00231C35">
              <w:rPr>
                <w:rFonts w:ascii="Sylfaen" w:hAnsi="Sylfaen" w:cs="AcadNusx"/>
                <w:sz w:val="20"/>
                <w:szCs w:val="20"/>
              </w:rPr>
              <w:t>ხშირად</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დაამყაროს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არავერბალური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კონტაქტი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უსმენს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სხვებს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და</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ზოგჯერ</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ერთვება</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სხვის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საუბარში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კორექტულია</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და</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ამჟღავნებს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სხვისი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აზრის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მიმართ</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პატივისცემას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ძირითადად</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იცავს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დისკუსიის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წესებს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და</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დროის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ლიმიტს</w:t>
            </w:r>
            <w:proofErr w:type="spellEnd"/>
            <w:r w:rsidRPr="00231C35">
              <w:rPr>
                <w:rFonts w:ascii="Sylfaen" w:hAnsi="Sylfaen" w:cs="AcadNusx"/>
                <w:sz w:val="20"/>
                <w:szCs w:val="20"/>
              </w:rPr>
              <w:t>.</w:t>
            </w:r>
          </w:p>
          <w:p w:rsidR="00567D09" w:rsidRPr="00231C35" w:rsidRDefault="00567D09" w:rsidP="00567D09">
            <w:pPr>
              <w:jc w:val="both"/>
              <w:rPr>
                <w:rFonts w:ascii="Sylfaen" w:hAnsi="Sylfaen" w:cs="AcadNusx"/>
                <w:sz w:val="20"/>
                <w:szCs w:val="20"/>
              </w:rPr>
            </w:pPr>
            <w:r w:rsidRPr="00231C35">
              <w:rPr>
                <w:rFonts w:ascii="Sylfaen" w:hAnsi="Sylfaen" w:cs="AcadNusx"/>
                <w:b/>
                <w:sz w:val="20"/>
                <w:szCs w:val="20"/>
              </w:rPr>
              <w:lastRenderedPageBreak/>
              <w:t xml:space="preserve">5-6 </w:t>
            </w:r>
            <w:proofErr w:type="spellStart"/>
            <w:r w:rsidRPr="00231C35">
              <w:rPr>
                <w:rFonts w:ascii="Sylfaen" w:hAnsi="Sylfaen" w:cs="AcadNusx"/>
                <w:b/>
                <w:sz w:val="20"/>
                <w:szCs w:val="20"/>
              </w:rPr>
              <w:t>ქულა</w:t>
            </w:r>
            <w:proofErr w:type="spellEnd"/>
            <w:r w:rsidRPr="00231C35">
              <w:rPr>
                <w:rFonts w:ascii="Sylfaen" w:hAnsi="Sylfaen" w:cs="AcadNusx"/>
                <w:sz w:val="20"/>
                <w:szCs w:val="20"/>
              </w:rPr>
              <w:t xml:space="preserve">  - </w:t>
            </w:r>
            <w:proofErr w:type="spellStart"/>
            <w:r w:rsidRPr="00231C35">
              <w:rPr>
                <w:rFonts w:ascii="Sylfaen" w:hAnsi="Sylfaen" w:cs="AcadNusx"/>
                <w:sz w:val="20"/>
                <w:szCs w:val="20"/>
              </w:rPr>
              <w:t>ხშირად</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მონაწილეობს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დისკუსიაში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ახერხებს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საკუთარი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აზრის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მეტ-ნაკლებად</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დასაბუთებას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ფაქტებისა</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და</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ლოგიკური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მსჯელობის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გარეშე</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იცავს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მართლმეტყველების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ელემენტარულ</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წესებს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მეტ–ნაკლებად</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გამართულად</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საუბრობს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იშვიათად</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იყენებს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არავერბალური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კომუნიკაციის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ფორმებს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იშვიათად</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უსმენს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სხვებს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და</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ხშირად</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ერთვება</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სხვის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საუბარში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ყოველთვის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არ</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იცავს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დისკუსიის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წესებს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და</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დროის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ლიმიტს</w:t>
            </w:r>
            <w:proofErr w:type="spellEnd"/>
            <w:r w:rsidRPr="00231C35">
              <w:rPr>
                <w:rFonts w:ascii="Sylfaen" w:hAnsi="Sylfaen" w:cs="AcadNusx"/>
                <w:sz w:val="20"/>
                <w:szCs w:val="20"/>
              </w:rPr>
              <w:t>.</w:t>
            </w:r>
          </w:p>
          <w:p w:rsidR="00567D09" w:rsidRPr="00231C35" w:rsidRDefault="00567D09" w:rsidP="00567D09">
            <w:pPr>
              <w:jc w:val="both"/>
              <w:rPr>
                <w:rFonts w:ascii="Sylfaen" w:hAnsi="Sylfaen" w:cs="AcadNusx"/>
                <w:sz w:val="20"/>
                <w:szCs w:val="20"/>
              </w:rPr>
            </w:pPr>
            <w:r w:rsidRPr="00231C35">
              <w:rPr>
                <w:rFonts w:ascii="Sylfaen" w:hAnsi="Sylfaen" w:cs="AcadNusx"/>
                <w:b/>
                <w:sz w:val="20"/>
                <w:szCs w:val="20"/>
              </w:rPr>
              <w:t xml:space="preserve">3-4 </w:t>
            </w:r>
            <w:proofErr w:type="spellStart"/>
            <w:proofErr w:type="gramStart"/>
            <w:r w:rsidRPr="00231C35">
              <w:rPr>
                <w:rFonts w:ascii="Sylfaen" w:hAnsi="Sylfaen" w:cs="AcadNusx"/>
                <w:b/>
                <w:sz w:val="20"/>
                <w:szCs w:val="20"/>
              </w:rPr>
              <w:t>ქულა</w:t>
            </w:r>
            <w:proofErr w:type="spellEnd"/>
            <w:r w:rsidRPr="00231C35">
              <w:rPr>
                <w:rFonts w:ascii="Sylfaen" w:hAnsi="Sylfaen" w:cs="AcadNusx"/>
                <w:sz w:val="20"/>
                <w:szCs w:val="20"/>
              </w:rPr>
              <w:t xml:space="preserve">  -</w:t>
            </w:r>
            <w:proofErr w:type="gramEnd"/>
            <w:r w:rsidRPr="00231C35">
              <w:rPr>
                <w:rFonts w:ascii="Sylfaen" w:hAnsi="Sylfaen" w:cs="AcadNusx"/>
                <w:sz w:val="20"/>
                <w:szCs w:val="20"/>
              </w:rPr>
              <w:t xml:space="preserve"> </w:t>
            </w:r>
            <w:proofErr w:type="spellStart"/>
            <w:r w:rsidRPr="00231C35">
              <w:rPr>
                <w:rFonts w:ascii="Sylfaen" w:hAnsi="Sylfaen" w:cs="AcadNusx"/>
                <w:sz w:val="20"/>
                <w:szCs w:val="20"/>
              </w:rPr>
              <w:t>ზოგჯერ</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მონაწილეობს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დისკუსიაში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ხშირად</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ვერ</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ასაბუთებს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საკუთარ</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აზრს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არ</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იცავს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მართლმეტყველების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ელემენტარულ</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წესებს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არ</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იყენებს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არავერბალურ</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კომუნიკაციის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ფორმებს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არ</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იცავს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დისკუსიის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წესებს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არ</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უსმენს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სხვებს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და</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არ</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აძლევს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მათ</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საუბრის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საშუალებას</w:t>
            </w:r>
            <w:proofErr w:type="spellEnd"/>
            <w:r w:rsidRPr="00231C35">
              <w:rPr>
                <w:rFonts w:ascii="Sylfaen" w:hAnsi="Sylfaen" w:cs="AcadNusx"/>
                <w:sz w:val="20"/>
                <w:szCs w:val="20"/>
              </w:rPr>
              <w:t>.</w:t>
            </w:r>
          </w:p>
          <w:p w:rsidR="00567D09" w:rsidRPr="00231C35" w:rsidRDefault="00567D09" w:rsidP="00567D09">
            <w:pPr>
              <w:jc w:val="both"/>
              <w:rPr>
                <w:rFonts w:ascii="Sylfaen" w:hAnsi="Sylfaen" w:cs="AcadNusx"/>
                <w:sz w:val="20"/>
                <w:szCs w:val="20"/>
              </w:rPr>
            </w:pPr>
            <w:r w:rsidRPr="00231C35">
              <w:rPr>
                <w:rFonts w:ascii="Sylfaen" w:hAnsi="Sylfaen" w:cs="AcadNusx"/>
                <w:b/>
                <w:sz w:val="20"/>
                <w:szCs w:val="20"/>
              </w:rPr>
              <w:t xml:space="preserve">1-2 </w:t>
            </w:r>
            <w:proofErr w:type="spellStart"/>
            <w:r w:rsidRPr="00231C35">
              <w:rPr>
                <w:rFonts w:ascii="Sylfaen" w:hAnsi="Sylfaen" w:cs="AcadNusx"/>
                <w:b/>
                <w:sz w:val="20"/>
                <w:szCs w:val="20"/>
              </w:rPr>
              <w:t>ქულა</w:t>
            </w:r>
            <w:proofErr w:type="spellEnd"/>
            <w:r w:rsidRPr="00231C35">
              <w:rPr>
                <w:rFonts w:ascii="Sylfaen" w:hAnsi="Sylfaen" w:cs="AcadNusx"/>
                <w:sz w:val="20"/>
                <w:szCs w:val="20"/>
              </w:rPr>
              <w:t xml:space="preserve"> - </w:t>
            </w:r>
            <w:proofErr w:type="spellStart"/>
            <w:r w:rsidRPr="00231C35">
              <w:rPr>
                <w:rFonts w:ascii="Sylfaen" w:hAnsi="Sylfaen" w:cs="AcadNusx"/>
                <w:sz w:val="20"/>
                <w:szCs w:val="20"/>
              </w:rPr>
              <w:t>იშვიათად</w:t>
            </w:r>
            <w:proofErr w:type="spellEnd"/>
            <w:r w:rsidRPr="00231C35">
              <w:rPr>
                <w:rFonts w:ascii="Sylfaen" w:hAnsi="Sylfaen" w:cs="AcadNusx"/>
                <w:sz w:val="20"/>
                <w:szCs w:val="20"/>
              </w:rPr>
              <w:t> </w:t>
            </w:r>
            <w:proofErr w:type="spellStart"/>
            <w:r w:rsidRPr="00231C35">
              <w:rPr>
                <w:rFonts w:ascii="Sylfaen" w:hAnsi="Sylfaen" w:cs="AcadNusx"/>
                <w:sz w:val="20"/>
                <w:szCs w:val="20"/>
              </w:rPr>
              <w:t>მონაწილეობს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დისკუსიაში</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უჭირს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გამართულად</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საუბარი</w:t>
            </w:r>
            <w:proofErr w:type="spellEnd"/>
            <w:r w:rsidRPr="00231C35">
              <w:rPr>
                <w:rFonts w:ascii="Sylfaen" w:hAnsi="Sylfaen" w:cs="AcadNusx"/>
                <w:sz w:val="20"/>
                <w:szCs w:val="20"/>
              </w:rPr>
              <w:t>.</w:t>
            </w:r>
          </w:p>
          <w:p w:rsidR="00567D09" w:rsidRPr="00231C35" w:rsidRDefault="00567D09" w:rsidP="00567D09">
            <w:pPr>
              <w:jc w:val="both"/>
              <w:rPr>
                <w:rFonts w:ascii="Sylfaen" w:hAnsi="Sylfaen" w:cs="AcadNusx"/>
                <w:sz w:val="20"/>
                <w:szCs w:val="20"/>
                <w:lang w:val="ka-GE"/>
              </w:rPr>
            </w:pPr>
            <w:r w:rsidRPr="00231C35">
              <w:rPr>
                <w:rFonts w:ascii="Sylfaen" w:hAnsi="Sylfaen" w:cs="AcadNusx"/>
                <w:b/>
                <w:sz w:val="20"/>
                <w:szCs w:val="20"/>
              </w:rPr>
              <w:t xml:space="preserve">0 </w:t>
            </w:r>
            <w:proofErr w:type="spellStart"/>
            <w:r w:rsidRPr="00231C35">
              <w:rPr>
                <w:rFonts w:ascii="Sylfaen" w:hAnsi="Sylfaen" w:cs="AcadNusx"/>
                <w:b/>
                <w:sz w:val="20"/>
                <w:szCs w:val="20"/>
              </w:rPr>
              <w:t>ქულა</w:t>
            </w:r>
            <w:proofErr w:type="spellEnd"/>
            <w:r w:rsidRPr="00231C35">
              <w:rPr>
                <w:rFonts w:ascii="Sylfaen" w:hAnsi="Sylfaen" w:cs="AcadNusx"/>
                <w:sz w:val="20"/>
                <w:szCs w:val="20"/>
              </w:rPr>
              <w:t xml:space="preserve"> - </w:t>
            </w:r>
            <w:proofErr w:type="spellStart"/>
            <w:r w:rsidRPr="00231C35">
              <w:rPr>
                <w:rFonts w:ascii="Sylfaen" w:hAnsi="Sylfaen" w:cs="AcadNusx"/>
                <w:sz w:val="20"/>
                <w:szCs w:val="20"/>
              </w:rPr>
              <w:t>საერთოდ</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არ</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მონაწილეობს</w:t>
            </w:r>
            <w:proofErr w:type="spellEnd"/>
            <w:r w:rsidRPr="00231C35">
              <w:rPr>
                <w:rFonts w:ascii="Sylfaen" w:hAnsi="Sylfaen" w:cs="AcadNusx"/>
                <w:sz w:val="20"/>
                <w:szCs w:val="20"/>
              </w:rPr>
              <w:t xml:space="preserve"> </w:t>
            </w:r>
            <w:proofErr w:type="spellStart"/>
            <w:r w:rsidRPr="00231C35">
              <w:rPr>
                <w:rFonts w:ascii="Sylfaen" w:hAnsi="Sylfaen" w:cs="AcadNusx"/>
                <w:sz w:val="20"/>
                <w:szCs w:val="20"/>
              </w:rPr>
              <w:t>დისკუსიაში</w:t>
            </w:r>
            <w:proofErr w:type="spellEnd"/>
            <w:r w:rsidRPr="00231C35">
              <w:rPr>
                <w:rFonts w:ascii="Sylfaen" w:hAnsi="Sylfaen" w:cs="AcadNusx"/>
                <w:sz w:val="20"/>
                <w:szCs w:val="20"/>
              </w:rPr>
              <w:t>.</w:t>
            </w:r>
          </w:p>
          <w:p w:rsidR="00567D09" w:rsidRPr="00231C35" w:rsidRDefault="00567D09" w:rsidP="00567D09">
            <w:pPr>
              <w:jc w:val="both"/>
              <w:rPr>
                <w:rFonts w:ascii="Sylfaen" w:hAnsi="Sylfaen" w:cs="AcadNusx"/>
                <w:b/>
                <w:sz w:val="20"/>
                <w:szCs w:val="20"/>
                <w:lang w:val="ka-GE"/>
              </w:rPr>
            </w:pPr>
          </w:p>
          <w:p w:rsidR="00567D09" w:rsidRPr="00B92759" w:rsidRDefault="00567D09" w:rsidP="00567D09">
            <w:pPr>
              <w:jc w:val="both"/>
              <w:rPr>
                <w:rFonts w:ascii="Sylfaen" w:hAnsi="Sylfaen" w:cs="AcadNusx"/>
                <w:sz w:val="20"/>
                <w:szCs w:val="20"/>
                <w:lang w:val="ka-GE"/>
              </w:rPr>
            </w:pPr>
            <w:r w:rsidRPr="00B92759">
              <w:rPr>
                <w:rFonts w:ascii="Sylfaen" w:hAnsi="Sylfaen" w:cs="AcadNusx"/>
                <w:b/>
                <w:sz w:val="20"/>
                <w:szCs w:val="20"/>
              </w:rPr>
              <w:t xml:space="preserve">II </w:t>
            </w:r>
            <w:r w:rsidRPr="00B92759">
              <w:rPr>
                <w:rFonts w:ascii="Sylfaen" w:hAnsi="Sylfaen" w:cs="AcadNusx"/>
                <w:b/>
                <w:sz w:val="20"/>
                <w:szCs w:val="20"/>
                <w:lang w:val="ka-GE"/>
              </w:rPr>
              <w:t xml:space="preserve">კოლოქვიუმები </w:t>
            </w:r>
            <w:r w:rsidRPr="00B92759">
              <w:rPr>
                <w:rFonts w:ascii="Sylfaen" w:hAnsi="Sylfaen" w:cs="AcadNusx"/>
                <w:b/>
                <w:sz w:val="20"/>
                <w:szCs w:val="20"/>
              </w:rPr>
              <w:t xml:space="preserve">  </w:t>
            </w:r>
            <w:proofErr w:type="spellStart"/>
            <w:r w:rsidRPr="00B92759">
              <w:rPr>
                <w:rFonts w:ascii="Sylfaen" w:hAnsi="Sylfaen" w:cs="AcadNusx"/>
                <w:b/>
                <w:sz w:val="20"/>
                <w:szCs w:val="20"/>
              </w:rPr>
              <w:t>წერითი</w:t>
            </w:r>
            <w:proofErr w:type="spellEnd"/>
            <w:r w:rsidRPr="00B92759">
              <w:rPr>
                <w:rFonts w:ascii="Sylfaen" w:hAnsi="Sylfaen" w:cs="AcadNusx"/>
                <w:b/>
                <w:sz w:val="20"/>
                <w:szCs w:val="20"/>
              </w:rPr>
              <w:t xml:space="preserve">   (</w:t>
            </w:r>
            <w:r w:rsidRPr="00B92759">
              <w:rPr>
                <w:rFonts w:ascii="Sylfaen" w:hAnsi="Sylfaen" w:cs="AcadNusx"/>
                <w:b/>
                <w:sz w:val="20"/>
                <w:szCs w:val="20"/>
                <w:lang w:val="ka-GE"/>
              </w:rPr>
              <w:t xml:space="preserve">2X10 </w:t>
            </w:r>
            <w:proofErr w:type="spellStart"/>
            <w:r w:rsidRPr="00B92759">
              <w:rPr>
                <w:rFonts w:ascii="Sylfaen" w:hAnsi="Sylfaen" w:cs="AcadNusx"/>
                <w:b/>
                <w:sz w:val="20"/>
                <w:szCs w:val="20"/>
              </w:rPr>
              <w:t>ქულა</w:t>
            </w:r>
            <w:proofErr w:type="spellEnd"/>
            <w:r w:rsidRPr="00B92759">
              <w:rPr>
                <w:rFonts w:ascii="Sylfaen" w:hAnsi="Sylfaen" w:cs="AcadNusx"/>
                <w:b/>
                <w:sz w:val="20"/>
                <w:szCs w:val="20"/>
              </w:rPr>
              <w:t>)</w:t>
            </w:r>
            <w:r w:rsidRPr="00B92759">
              <w:rPr>
                <w:rFonts w:ascii="Sylfaen" w:hAnsi="Sylfaen" w:cs="AcadNusx"/>
                <w:sz w:val="20"/>
                <w:szCs w:val="20"/>
                <w:lang w:val="ka-GE"/>
              </w:rPr>
              <w:t>.</w:t>
            </w:r>
          </w:p>
          <w:p w:rsidR="00567D09" w:rsidRPr="00B92759" w:rsidRDefault="00567D09" w:rsidP="00567D09">
            <w:pPr>
              <w:jc w:val="both"/>
              <w:rPr>
                <w:rFonts w:ascii="Sylfaen" w:hAnsi="Sylfaen" w:cs="AcadNusx"/>
                <w:sz w:val="20"/>
                <w:szCs w:val="20"/>
                <w:lang w:val="ka-GE"/>
              </w:rPr>
            </w:pPr>
            <w:proofErr w:type="spellStart"/>
            <w:r w:rsidRPr="00B92759">
              <w:rPr>
                <w:rFonts w:ascii="Sylfaen" w:hAnsi="Sylfaen" w:cs="AcadNusx"/>
                <w:sz w:val="20"/>
                <w:szCs w:val="20"/>
              </w:rPr>
              <w:t>შეფასებისკრიტერიუმებია</w:t>
            </w:r>
            <w:proofErr w:type="spellEnd"/>
            <w:r w:rsidRPr="00B92759">
              <w:rPr>
                <w:rFonts w:ascii="Sylfaen" w:hAnsi="Sylfaen" w:cs="AcadNusx"/>
                <w:sz w:val="20"/>
                <w:szCs w:val="20"/>
              </w:rPr>
              <w:t>:</w:t>
            </w:r>
          </w:p>
          <w:p w:rsidR="00567D09" w:rsidRPr="00B92759" w:rsidRDefault="00567D09" w:rsidP="00567D09">
            <w:pPr>
              <w:jc w:val="both"/>
              <w:rPr>
                <w:rFonts w:ascii="Sylfaen" w:hAnsi="Sylfaen" w:cs="AcadNusx"/>
                <w:sz w:val="20"/>
                <w:szCs w:val="20"/>
                <w:lang w:val="ka-GE"/>
              </w:rPr>
            </w:pPr>
            <w:r w:rsidRPr="00B92759">
              <w:rPr>
                <w:rFonts w:ascii="Sylfaen" w:hAnsi="Sylfaen" w:cs="AcadNusx"/>
                <w:b/>
                <w:sz w:val="20"/>
                <w:szCs w:val="20"/>
                <w:lang w:val="ka-GE"/>
              </w:rPr>
              <w:t xml:space="preserve">10 </w:t>
            </w:r>
            <w:proofErr w:type="spellStart"/>
            <w:r w:rsidRPr="00B92759">
              <w:rPr>
                <w:rFonts w:ascii="Sylfaen" w:hAnsi="Sylfaen" w:cs="AcadNusx"/>
                <w:b/>
                <w:sz w:val="20"/>
                <w:szCs w:val="20"/>
              </w:rPr>
              <w:t>ქულა</w:t>
            </w:r>
            <w:proofErr w:type="spellEnd"/>
            <w:r w:rsidRPr="00B92759">
              <w:rPr>
                <w:rFonts w:ascii="Sylfaen" w:hAnsi="Sylfaen" w:cs="AcadNusx"/>
                <w:b/>
                <w:sz w:val="20"/>
                <w:szCs w:val="20"/>
              </w:rPr>
              <w:t xml:space="preserve">: </w:t>
            </w:r>
            <w:proofErr w:type="spellStart"/>
            <w:r w:rsidRPr="00B92759">
              <w:rPr>
                <w:rFonts w:ascii="Sylfaen" w:hAnsi="Sylfaen" w:cs="AcadNusx"/>
                <w:sz w:val="20"/>
                <w:szCs w:val="20"/>
              </w:rPr>
              <w:t>საკითხს</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ფლობს</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სიღრმისეულად</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გადმოსცემს</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თანმიმდევრობით</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და</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ლაკონურად</w:t>
            </w:r>
            <w:proofErr w:type="spellEnd"/>
            <w:r w:rsidRPr="00B92759">
              <w:rPr>
                <w:rFonts w:ascii="Sylfaen" w:hAnsi="Sylfaen" w:cs="AcadNusx"/>
                <w:sz w:val="20"/>
                <w:szCs w:val="20"/>
              </w:rPr>
              <w:t xml:space="preserve">. </w:t>
            </w:r>
            <w:proofErr w:type="spellStart"/>
            <w:proofErr w:type="gramStart"/>
            <w:r w:rsidRPr="00B92759">
              <w:rPr>
                <w:rFonts w:ascii="Sylfaen" w:hAnsi="Sylfaen" w:cs="AcadNusx"/>
                <w:sz w:val="20"/>
                <w:szCs w:val="20"/>
              </w:rPr>
              <w:t>ტერმინოლოგია</w:t>
            </w:r>
            <w:proofErr w:type="spellEnd"/>
            <w:proofErr w:type="gramEnd"/>
            <w:r w:rsidRPr="00B92759">
              <w:rPr>
                <w:rFonts w:ascii="Sylfaen" w:hAnsi="Sylfaen" w:cs="AcadNusx"/>
                <w:sz w:val="20"/>
                <w:szCs w:val="20"/>
              </w:rPr>
              <w:t xml:space="preserve"> </w:t>
            </w:r>
            <w:proofErr w:type="spellStart"/>
            <w:r w:rsidRPr="00B92759">
              <w:rPr>
                <w:rFonts w:ascii="Sylfaen" w:hAnsi="Sylfaen" w:cs="AcadNusx"/>
                <w:sz w:val="20"/>
                <w:szCs w:val="20"/>
              </w:rPr>
              <w:t>გამართულია</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ჩანს</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ძირითადი</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და</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და</w:t>
            </w:r>
            <w:proofErr w:type="spellEnd"/>
            <w:r w:rsidRPr="00B92759">
              <w:rPr>
                <w:rFonts w:ascii="Sylfaen" w:hAnsi="Sylfaen" w:cs="AcadNusx"/>
                <w:sz w:val="20"/>
                <w:szCs w:val="20"/>
                <w:lang w:val="ka-GE"/>
              </w:rPr>
              <w:t xml:space="preserve"> </w:t>
            </w:r>
            <w:proofErr w:type="spellStart"/>
            <w:r w:rsidRPr="00B92759">
              <w:rPr>
                <w:rFonts w:ascii="Sylfaen" w:hAnsi="Sylfaen" w:cs="AcadNusx"/>
                <w:sz w:val="20"/>
                <w:szCs w:val="20"/>
              </w:rPr>
              <w:t>მატებითი</w:t>
            </w:r>
            <w:proofErr w:type="spellEnd"/>
            <w:r w:rsidRPr="00B92759">
              <w:rPr>
                <w:rFonts w:ascii="Sylfaen" w:hAnsi="Sylfaen" w:cs="AcadNusx"/>
                <w:sz w:val="20"/>
                <w:szCs w:val="20"/>
                <w:lang w:val="ka-GE"/>
              </w:rPr>
              <w:t xml:space="preserve"> </w:t>
            </w:r>
            <w:proofErr w:type="spellStart"/>
            <w:r w:rsidRPr="00B92759">
              <w:rPr>
                <w:rFonts w:ascii="Sylfaen" w:hAnsi="Sylfaen" w:cs="AcadNusx"/>
                <w:sz w:val="20"/>
                <w:szCs w:val="20"/>
              </w:rPr>
              <w:t>ლიტერატურის</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საფუძვლიანი</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ფლობა</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და</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გამოყენების</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უნარი</w:t>
            </w:r>
            <w:proofErr w:type="spellEnd"/>
            <w:r w:rsidRPr="00B92759">
              <w:rPr>
                <w:rFonts w:ascii="Sylfaen" w:hAnsi="Sylfaen" w:cs="AcadNusx"/>
                <w:sz w:val="20"/>
                <w:szCs w:val="20"/>
              </w:rPr>
              <w:t>.</w:t>
            </w:r>
          </w:p>
          <w:p w:rsidR="00567D09" w:rsidRPr="00B92759" w:rsidRDefault="00567D09" w:rsidP="00567D09">
            <w:pPr>
              <w:jc w:val="both"/>
              <w:rPr>
                <w:rFonts w:ascii="Sylfaen" w:hAnsi="Sylfaen" w:cs="AcadNusx"/>
                <w:sz w:val="20"/>
                <w:szCs w:val="20"/>
                <w:lang w:val="ka-GE"/>
              </w:rPr>
            </w:pPr>
            <w:r w:rsidRPr="00B92759">
              <w:rPr>
                <w:rFonts w:ascii="Sylfaen" w:hAnsi="Sylfaen" w:cs="AcadNusx"/>
                <w:b/>
                <w:sz w:val="20"/>
                <w:szCs w:val="20"/>
                <w:lang w:val="ka-GE"/>
              </w:rPr>
              <w:t xml:space="preserve">9 </w:t>
            </w:r>
            <w:proofErr w:type="spellStart"/>
            <w:r w:rsidRPr="00B92759">
              <w:rPr>
                <w:rFonts w:ascii="Sylfaen" w:hAnsi="Sylfaen" w:cs="AcadNusx"/>
                <w:b/>
                <w:sz w:val="20"/>
                <w:szCs w:val="20"/>
              </w:rPr>
              <w:t>ქულა</w:t>
            </w:r>
            <w:proofErr w:type="spellEnd"/>
            <w:r w:rsidRPr="00B92759">
              <w:rPr>
                <w:rFonts w:ascii="Sylfaen" w:hAnsi="Sylfaen" w:cs="AcadNusx"/>
                <w:b/>
                <w:sz w:val="20"/>
                <w:szCs w:val="20"/>
              </w:rPr>
              <w:t>:</w:t>
            </w:r>
            <w:r w:rsidRPr="00B92759">
              <w:rPr>
                <w:rFonts w:ascii="Sylfaen" w:hAnsi="Sylfaen" w:cs="AcadNusx"/>
                <w:b/>
                <w:sz w:val="20"/>
                <w:szCs w:val="20"/>
                <w:lang w:val="ka-GE"/>
              </w:rPr>
              <w:t xml:space="preserve"> </w:t>
            </w:r>
            <w:proofErr w:type="spellStart"/>
            <w:r w:rsidRPr="00B92759">
              <w:rPr>
                <w:rFonts w:ascii="Sylfaen" w:hAnsi="Sylfaen" w:cs="AcadNusx"/>
                <w:sz w:val="20"/>
                <w:szCs w:val="20"/>
              </w:rPr>
              <w:t>პასუხი</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სრულია</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მაგრამ</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არათანმიმდევრული</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ტერმინოლოგიურად</w:t>
            </w:r>
            <w:proofErr w:type="spellEnd"/>
            <w:r w:rsidRPr="00B92759">
              <w:rPr>
                <w:rFonts w:ascii="Sylfaen" w:hAnsi="Sylfaen" w:cs="AcadNusx"/>
                <w:sz w:val="20"/>
                <w:szCs w:val="20"/>
                <w:lang w:val="ka-GE"/>
              </w:rPr>
              <w:t xml:space="preserve"> </w:t>
            </w:r>
            <w:proofErr w:type="spellStart"/>
            <w:r w:rsidRPr="00B92759">
              <w:rPr>
                <w:rFonts w:ascii="Sylfaen" w:hAnsi="Sylfaen" w:cs="AcadNusx"/>
                <w:sz w:val="20"/>
                <w:szCs w:val="20"/>
              </w:rPr>
              <w:t>ნაწილობრივ</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გამართულია</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კარგად</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ფლობს</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საკითხს</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არსებითი</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შეცდომა</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არ</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არის</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ჩანს</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ძირითადი</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ლიტერატურის</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ფლობა</w:t>
            </w:r>
            <w:proofErr w:type="spellEnd"/>
            <w:r w:rsidRPr="00B92759">
              <w:rPr>
                <w:rFonts w:ascii="Sylfaen" w:hAnsi="Sylfaen" w:cs="AcadNusx"/>
                <w:sz w:val="20"/>
                <w:szCs w:val="20"/>
              </w:rPr>
              <w:t xml:space="preserve">. </w:t>
            </w:r>
          </w:p>
          <w:p w:rsidR="00567D09" w:rsidRPr="00B92759" w:rsidRDefault="00567D09" w:rsidP="00567D09">
            <w:pPr>
              <w:jc w:val="both"/>
              <w:rPr>
                <w:rFonts w:ascii="Sylfaen" w:hAnsi="Sylfaen" w:cs="AcadNusx"/>
                <w:sz w:val="20"/>
                <w:szCs w:val="20"/>
                <w:lang w:val="ka-GE"/>
              </w:rPr>
            </w:pPr>
            <w:r w:rsidRPr="00B92759">
              <w:rPr>
                <w:rFonts w:ascii="Sylfaen" w:hAnsi="Sylfaen" w:cs="AcadNusx"/>
                <w:b/>
                <w:sz w:val="20"/>
                <w:szCs w:val="20"/>
                <w:lang w:val="ka-GE"/>
              </w:rPr>
              <w:t>8 ქულა:</w:t>
            </w:r>
            <w:r w:rsidRPr="00B92759">
              <w:rPr>
                <w:rFonts w:ascii="Sylfaen" w:hAnsi="Sylfaen" w:cs="AcadNusx"/>
                <w:sz w:val="20"/>
                <w:szCs w:val="20"/>
                <w:lang w:val="ka-GE"/>
              </w:rPr>
              <w:t xml:space="preserve"> პასუხი აჩვენებს, რომ </w:t>
            </w:r>
            <w:proofErr w:type="spellStart"/>
            <w:r w:rsidRPr="00B92759">
              <w:rPr>
                <w:rFonts w:ascii="Sylfaen" w:hAnsi="Sylfaen" w:cs="AcadNusx"/>
                <w:sz w:val="20"/>
                <w:szCs w:val="20"/>
              </w:rPr>
              <w:t>სტუდენტს</w:t>
            </w:r>
            <w:proofErr w:type="spellEnd"/>
            <w:r w:rsidRPr="00B92759">
              <w:rPr>
                <w:rFonts w:ascii="Sylfaen" w:hAnsi="Sylfaen" w:cs="AcadNusx"/>
                <w:sz w:val="20"/>
                <w:szCs w:val="20"/>
                <w:lang w:val="ka-GE"/>
              </w:rPr>
              <w:t xml:space="preserve"> </w:t>
            </w:r>
            <w:proofErr w:type="spellStart"/>
            <w:r w:rsidRPr="00B92759">
              <w:rPr>
                <w:rFonts w:ascii="Sylfaen" w:hAnsi="Sylfaen" w:cs="AcadNusx"/>
                <w:sz w:val="20"/>
                <w:szCs w:val="20"/>
              </w:rPr>
              <w:t>ათვისებული</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აქვს</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პროგრამით</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გათვალისწინებული</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მასალა</w:t>
            </w:r>
            <w:proofErr w:type="spellEnd"/>
            <w:r w:rsidRPr="00B92759">
              <w:rPr>
                <w:rFonts w:ascii="Sylfaen" w:hAnsi="Sylfaen" w:cs="AcadNusx"/>
                <w:sz w:val="20"/>
                <w:szCs w:val="20"/>
              </w:rPr>
              <w:t xml:space="preserve"> </w:t>
            </w:r>
            <w:r w:rsidRPr="00B92759">
              <w:rPr>
                <w:rFonts w:ascii="Sylfaen" w:hAnsi="Sylfaen" w:cs="AcadNusx"/>
                <w:sz w:val="20"/>
                <w:szCs w:val="20"/>
                <w:lang w:val="ka-GE"/>
              </w:rPr>
              <w:t>და გადმოსცემს</w:t>
            </w:r>
            <w:r w:rsidRPr="00B92759">
              <w:rPr>
                <w:rFonts w:ascii="Sylfaen" w:hAnsi="Sylfaen" w:cs="AcadNusx"/>
                <w:sz w:val="20"/>
                <w:szCs w:val="20"/>
              </w:rPr>
              <w:t xml:space="preserve"> </w:t>
            </w:r>
            <w:proofErr w:type="spellStart"/>
            <w:r w:rsidRPr="00B92759">
              <w:rPr>
                <w:rFonts w:ascii="Sylfaen" w:hAnsi="Sylfaen" w:cs="AcadNusx"/>
                <w:sz w:val="20"/>
                <w:szCs w:val="20"/>
              </w:rPr>
              <w:t>არსებითი</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შეცდომების</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გარეშე</w:t>
            </w:r>
            <w:proofErr w:type="spellEnd"/>
            <w:r w:rsidRPr="00B92759">
              <w:rPr>
                <w:rFonts w:ascii="Sylfaen" w:hAnsi="Sylfaen" w:cs="AcadNusx"/>
                <w:sz w:val="20"/>
                <w:szCs w:val="20"/>
              </w:rPr>
              <w:t xml:space="preserve">,   </w:t>
            </w:r>
            <w:r w:rsidRPr="00B92759">
              <w:rPr>
                <w:rFonts w:ascii="Sylfaen" w:hAnsi="Sylfaen" w:cs="AcadNusx"/>
                <w:sz w:val="20"/>
                <w:szCs w:val="20"/>
                <w:lang w:val="ka-GE"/>
              </w:rPr>
              <w:t>თუმცა არის ცალკეული ხარვეზები და მცირე უზუსტობები. იცნობს ძირითად ლიტრატურას.</w:t>
            </w:r>
          </w:p>
          <w:p w:rsidR="00567D09" w:rsidRPr="00B92759" w:rsidRDefault="00567D09" w:rsidP="00567D09">
            <w:pPr>
              <w:jc w:val="both"/>
              <w:rPr>
                <w:rFonts w:ascii="Sylfaen" w:hAnsi="Sylfaen" w:cs="AcadNusx"/>
                <w:sz w:val="20"/>
                <w:szCs w:val="20"/>
                <w:lang w:val="ka-GE"/>
              </w:rPr>
            </w:pPr>
            <w:r w:rsidRPr="00B92759">
              <w:rPr>
                <w:rFonts w:ascii="Sylfaen" w:hAnsi="Sylfaen" w:cs="AcadNusx"/>
                <w:b/>
                <w:sz w:val="20"/>
                <w:szCs w:val="20"/>
                <w:lang w:val="ka-GE"/>
              </w:rPr>
              <w:t>7</w:t>
            </w:r>
            <w:r w:rsidRPr="00B92759">
              <w:rPr>
                <w:rFonts w:ascii="Sylfaen" w:hAnsi="Sylfaen" w:cs="AcadNusx"/>
                <w:b/>
                <w:sz w:val="20"/>
                <w:szCs w:val="20"/>
              </w:rPr>
              <w:t xml:space="preserve"> </w:t>
            </w:r>
            <w:proofErr w:type="spellStart"/>
            <w:r w:rsidRPr="00B92759">
              <w:rPr>
                <w:rFonts w:ascii="Sylfaen" w:hAnsi="Sylfaen" w:cs="AcadNusx"/>
                <w:b/>
                <w:sz w:val="20"/>
                <w:szCs w:val="20"/>
              </w:rPr>
              <w:t>ქულა</w:t>
            </w:r>
            <w:proofErr w:type="spellEnd"/>
            <w:r w:rsidRPr="00B92759">
              <w:rPr>
                <w:rFonts w:ascii="Sylfaen" w:hAnsi="Sylfaen" w:cs="AcadNusx"/>
                <w:b/>
                <w:sz w:val="20"/>
                <w:szCs w:val="20"/>
              </w:rPr>
              <w:t>:</w:t>
            </w:r>
            <w:r w:rsidRPr="00B92759">
              <w:rPr>
                <w:rFonts w:ascii="Sylfaen" w:hAnsi="Sylfaen" w:cs="AcadNusx"/>
                <w:sz w:val="20"/>
                <w:szCs w:val="20"/>
                <w:lang w:val="ka-GE"/>
              </w:rPr>
              <w:t xml:space="preserve">პასუხი </w:t>
            </w:r>
            <w:proofErr w:type="spellStart"/>
            <w:r w:rsidRPr="00B92759">
              <w:rPr>
                <w:rFonts w:ascii="Sylfaen" w:hAnsi="Sylfaen" w:cs="AcadNusx"/>
                <w:sz w:val="20"/>
                <w:szCs w:val="20"/>
              </w:rPr>
              <w:t>ავლენს</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საკითხის</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საშუალო</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დონის</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ცოდნას</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პასუხი</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ბოლომდე</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არაასრულყოფილი</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აღინიშნება</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მცირეოდენი</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შეცდომები</w:t>
            </w:r>
            <w:proofErr w:type="spellEnd"/>
            <w:r w:rsidRPr="00B92759">
              <w:rPr>
                <w:rFonts w:ascii="Sylfaen" w:hAnsi="Sylfaen" w:cs="AcadNusx"/>
                <w:sz w:val="20"/>
                <w:szCs w:val="20"/>
              </w:rPr>
              <w:t xml:space="preserve">. </w:t>
            </w:r>
            <w:proofErr w:type="spellStart"/>
            <w:proofErr w:type="gramStart"/>
            <w:r w:rsidRPr="00B92759">
              <w:rPr>
                <w:rFonts w:ascii="Sylfaen" w:hAnsi="Sylfaen" w:cs="AcadNusx"/>
                <w:sz w:val="20"/>
                <w:szCs w:val="20"/>
              </w:rPr>
              <w:t>ტერმინოლოგია</w:t>
            </w:r>
            <w:proofErr w:type="spellEnd"/>
            <w:proofErr w:type="gramEnd"/>
            <w:r w:rsidRPr="00B92759">
              <w:rPr>
                <w:rFonts w:ascii="Sylfaen" w:hAnsi="Sylfaen" w:cs="AcadNusx"/>
                <w:sz w:val="20"/>
                <w:szCs w:val="20"/>
              </w:rPr>
              <w:t xml:space="preserve"> </w:t>
            </w:r>
            <w:proofErr w:type="spellStart"/>
            <w:r w:rsidRPr="00B92759">
              <w:rPr>
                <w:rFonts w:ascii="Sylfaen" w:hAnsi="Sylfaen" w:cs="AcadNusx"/>
                <w:sz w:val="20"/>
                <w:szCs w:val="20"/>
              </w:rPr>
              <w:t>ნაკლოვანია</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გადმოც</w:t>
            </w:r>
            <w:proofErr w:type="spellEnd"/>
            <w:r w:rsidRPr="00B92759">
              <w:rPr>
                <w:rFonts w:ascii="Sylfaen" w:hAnsi="Sylfaen" w:cs="AcadNusx"/>
                <w:sz w:val="20"/>
                <w:szCs w:val="20"/>
                <w:lang w:val="ka-GE"/>
              </w:rPr>
              <w:t>ე</w:t>
            </w:r>
            <w:proofErr w:type="spellStart"/>
            <w:r w:rsidRPr="00B92759">
              <w:rPr>
                <w:rFonts w:ascii="Sylfaen" w:hAnsi="Sylfaen" w:cs="AcadNusx"/>
                <w:sz w:val="20"/>
                <w:szCs w:val="20"/>
              </w:rPr>
              <w:t>მა</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არათანმიმ</w:t>
            </w:r>
            <w:proofErr w:type="spellEnd"/>
            <w:r w:rsidRPr="00B92759">
              <w:rPr>
                <w:rFonts w:ascii="Sylfaen" w:hAnsi="Sylfaen" w:cs="AcadNusx"/>
                <w:sz w:val="20"/>
                <w:szCs w:val="20"/>
                <w:lang w:val="ka-GE"/>
              </w:rPr>
              <w:t>დ</w:t>
            </w:r>
            <w:proofErr w:type="spellStart"/>
            <w:r w:rsidRPr="00B92759">
              <w:rPr>
                <w:rFonts w:ascii="Sylfaen" w:hAnsi="Sylfaen" w:cs="AcadNusx"/>
                <w:sz w:val="20"/>
                <w:szCs w:val="20"/>
              </w:rPr>
              <w:t>ევ</w:t>
            </w:r>
            <w:proofErr w:type="spellEnd"/>
            <w:r w:rsidRPr="00B92759">
              <w:rPr>
                <w:rFonts w:ascii="Sylfaen" w:hAnsi="Sylfaen" w:cs="AcadNusx"/>
                <w:sz w:val="20"/>
                <w:szCs w:val="20"/>
                <w:lang w:val="ka-GE"/>
              </w:rPr>
              <w:t>რ</w:t>
            </w:r>
            <w:proofErr w:type="spellStart"/>
            <w:r w:rsidRPr="00B92759">
              <w:rPr>
                <w:rFonts w:ascii="Sylfaen" w:hAnsi="Sylfaen" w:cs="AcadNusx"/>
                <w:sz w:val="20"/>
                <w:szCs w:val="20"/>
              </w:rPr>
              <w:t>ული</w:t>
            </w:r>
            <w:proofErr w:type="spellEnd"/>
            <w:r w:rsidRPr="00B92759">
              <w:rPr>
                <w:rFonts w:ascii="Sylfaen" w:hAnsi="Sylfaen" w:cs="AcadNusx"/>
                <w:sz w:val="20"/>
                <w:szCs w:val="20"/>
                <w:lang w:val="ka-GE"/>
              </w:rPr>
              <w:t>.</w:t>
            </w:r>
          </w:p>
          <w:p w:rsidR="00567D09" w:rsidRPr="00B92759" w:rsidRDefault="00567D09" w:rsidP="00567D09">
            <w:pPr>
              <w:jc w:val="both"/>
              <w:rPr>
                <w:rFonts w:ascii="Sylfaen" w:hAnsi="Sylfaen" w:cs="AcadNusx"/>
                <w:sz w:val="20"/>
                <w:szCs w:val="20"/>
                <w:lang w:val="ka-GE"/>
              </w:rPr>
            </w:pPr>
            <w:r w:rsidRPr="00B92759">
              <w:rPr>
                <w:rFonts w:ascii="Sylfaen" w:hAnsi="Sylfaen" w:cs="AcadNusx"/>
                <w:b/>
                <w:sz w:val="20"/>
                <w:szCs w:val="20"/>
                <w:lang w:val="ka-GE"/>
              </w:rPr>
              <w:t>5-</w:t>
            </w:r>
            <w:r w:rsidRPr="00B92759">
              <w:rPr>
                <w:rFonts w:ascii="Sylfaen" w:hAnsi="Sylfaen" w:cs="AcadNusx"/>
                <w:b/>
                <w:sz w:val="20"/>
                <w:szCs w:val="20"/>
              </w:rPr>
              <w:t>6</w:t>
            </w:r>
            <w:r w:rsidRPr="00B92759">
              <w:rPr>
                <w:rFonts w:ascii="Sylfaen" w:hAnsi="Sylfaen" w:cs="AcadNusx"/>
                <w:b/>
                <w:sz w:val="20"/>
                <w:szCs w:val="20"/>
                <w:lang w:val="ka-GE"/>
              </w:rPr>
              <w:t xml:space="preserve"> ქულა :</w:t>
            </w:r>
            <w:r w:rsidRPr="00B92759">
              <w:rPr>
                <w:rFonts w:ascii="Sylfaen" w:hAnsi="Sylfaen" w:cs="AcadNusx"/>
                <w:sz w:val="20"/>
                <w:szCs w:val="20"/>
                <w:lang w:val="ka-GE"/>
              </w:rPr>
              <w:t xml:space="preserve"> პასუხი </w:t>
            </w:r>
            <w:proofErr w:type="spellStart"/>
            <w:r w:rsidRPr="00B92759">
              <w:rPr>
                <w:rFonts w:ascii="Sylfaen" w:hAnsi="Sylfaen" w:cs="AcadNusx"/>
                <w:sz w:val="20"/>
                <w:szCs w:val="20"/>
              </w:rPr>
              <w:t>ავლენს</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საკითხ</w:t>
            </w:r>
            <w:proofErr w:type="spellEnd"/>
            <w:r w:rsidRPr="00B92759">
              <w:rPr>
                <w:rFonts w:ascii="Sylfaen" w:hAnsi="Sylfaen" w:cs="AcadNusx"/>
                <w:sz w:val="20"/>
                <w:szCs w:val="20"/>
                <w:lang w:val="ka-GE"/>
              </w:rPr>
              <w:t xml:space="preserve">ში </w:t>
            </w:r>
            <w:r w:rsidRPr="00B92759">
              <w:rPr>
                <w:rFonts w:ascii="Sylfaen" w:hAnsi="Sylfaen" w:cs="AcadNusx"/>
                <w:sz w:val="20"/>
                <w:szCs w:val="20"/>
              </w:rPr>
              <w:t xml:space="preserve"> </w:t>
            </w:r>
            <w:proofErr w:type="spellStart"/>
            <w:r w:rsidRPr="00B92759">
              <w:rPr>
                <w:rFonts w:ascii="Sylfaen" w:hAnsi="Sylfaen" w:cs="AcadNusx"/>
                <w:sz w:val="20"/>
                <w:szCs w:val="20"/>
              </w:rPr>
              <w:t>გარკვევ</w:t>
            </w:r>
            <w:proofErr w:type="spellEnd"/>
            <w:r w:rsidRPr="00B92759">
              <w:rPr>
                <w:rFonts w:ascii="Sylfaen" w:hAnsi="Sylfaen" w:cs="AcadNusx"/>
                <w:sz w:val="20"/>
                <w:szCs w:val="20"/>
                <w:lang w:val="ka-GE"/>
              </w:rPr>
              <w:t>ა</w:t>
            </w:r>
            <w:r w:rsidRPr="00B92759">
              <w:rPr>
                <w:rFonts w:ascii="Sylfaen" w:hAnsi="Sylfaen" w:cs="AcadNusx"/>
                <w:sz w:val="20"/>
                <w:szCs w:val="20"/>
              </w:rPr>
              <w:t xml:space="preserve">ს </w:t>
            </w:r>
            <w:proofErr w:type="spellStart"/>
            <w:r w:rsidRPr="00B92759">
              <w:rPr>
                <w:rFonts w:ascii="Sylfaen" w:hAnsi="Sylfaen" w:cs="AcadNusx"/>
                <w:sz w:val="20"/>
                <w:szCs w:val="20"/>
              </w:rPr>
              <w:t>თუმცა</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პასუხი</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ნაკლოვანია</w:t>
            </w:r>
            <w:proofErr w:type="spellEnd"/>
            <w:r w:rsidRPr="00B92759">
              <w:rPr>
                <w:rFonts w:ascii="Sylfaen" w:hAnsi="Sylfaen" w:cs="AcadNusx"/>
                <w:sz w:val="20"/>
                <w:szCs w:val="20"/>
              </w:rPr>
              <w:t>,</w:t>
            </w:r>
            <w:r w:rsidRPr="00B92759">
              <w:rPr>
                <w:rFonts w:ascii="Sylfaen" w:hAnsi="Sylfaen" w:cs="AcadNusx"/>
                <w:sz w:val="20"/>
                <w:szCs w:val="20"/>
                <w:lang w:val="ka-GE"/>
              </w:rPr>
              <w:t xml:space="preserve"> ფიქსირება შეცომები, </w:t>
            </w:r>
            <w:proofErr w:type="spellStart"/>
            <w:r w:rsidRPr="00B92759">
              <w:rPr>
                <w:rFonts w:ascii="Sylfaen" w:hAnsi="Sylfaen" w:cs="AcadNusx"/>
                <w:sz w:val="20"/>
                <w:szCs w:val="20"/>
              </w:rPr>
              <w:t>გადმოც</w:t>
            </w:r>
            <w:proofErr w:type="spellEnd"/>
            <w:r w:rsidRPr="00B92759">
              <w:rPr>
                <w:rFonts w:ascii="Sylfaen" w:hAnsi="Sylfaen" w:cs="AcadNusx"/>
                <w:sz w:val="20"/>
                <w:szCs w:val="20"/>
                <w:lang w:val="ka-GE"/>
              </w:rPr>
              <w:t>ე</w:t>
            </w:r>
            <w:proofErr w:type="spellStart"/>
            <w:r w:rsidRPr="00B92759">
              <w:rPr>
                <w:rFonts w:ascii="Sylfaen" w:hAnsi="Sylfaen" w:cs="AcadNusx"/>
                <w:sz w:val="20"/>
                <w:szCs w:val="20"/>
              </w:rPr>
              <w:t>მა</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არათანმიმ</w:t>
            </w:r>
            <w:proofErr w:type="spellEnd"/>
            <w:r w:rsidRPr="00B92759">
              <w:rPr>
                <w:rFonts w:ascii="Sylfaen" w:hAnsi="Sylfaen" w:cs="AcadNusx"/>
                <w:sz w:val="20"/>
                <w:szCs w:val="20"/>
                <w:lang w:val="ka-GE"/>
              </w:rPr>
              <w:t>დ</w:t>
            </w:r>
            <w:proofErr w:type="spellStart"/>
            <w:r w:rsidRPr="00B92759">
              <w:rPr>
                <w:rFonts w:ascii="Sylfaen" w:hAnsi="Sylfaen" w:cs="AcadNusx"/>
                <w:sz w:val="20"/>
                <w:szCs w:val="20"/>
              </w:rPr>
              <w:t>ევ</w:t>
            </w:r>
            <w:proofErr w:type="spellEnd"/>
            <w:r w:rsidRPr="00B92759">
              <w:rPr>
                <w:rFonts w:ascii="Sylfaen" w:hAnsi="Sylfaen" w:cs="AcadNusx"/>
                <w:sz w:val="20"/>
                <w:szCs w:val="20"/>
                <w:lang w:val="ka-GE"/>
              </w:rPr>
              <w:t>რ</w:t>
            </w:r>
            <w:proofErr w:type="spellStart"/>
            <w:r w:rsidRPr="00B92759">
              <w:rPr>
                <w:rFonts w:ascii="Sylfaen" w:hAnsi="Sylfaen" w:cs="AcadNusx"/>
                <w:sz w:val="20"/>
                <w:szCs w:val="20"/>
              </w:rPr>
              <w:t>ული</w:t>
            </w:r>
            <w:proofErr w:type="spellEnd"/>
            <w:r w:rsidRPr="00B92759">
              <w:rPr>
                <w:rFonts w:ascii="Sylfaen" w:hAnsi="Sylfaen" w:cs="AcadNusx"/>
                <w:sz w:val="20"/>
                <w:szCs w:val="20"/>
                <w:lang w:val="ka-GE"/>
              </w:rPr>
              <w:t>.</w:t>
            </w:r>
          </w:p>
          <w:p w:rsidR="00567D09" w:rsidRPr="00B92759" w:rsidRDefault="00567D09" w:rsidP="00567D09">
            <w:pPr>
              <w:jc w:val="both"/>
              <w:rPr>
                <w:rFonts w:ascii="Sylfaen" w:hAnsi="Sylfaen" w:cs="AcadNusx"/>
                <w:sz w:val="20"/>
                <w:szCs w:val="20"/>
                <w:lang w:val="ka-GE"/>
              </w:rPr>
            </w:pPr>
            <w:r w:rsidRPr="00B92759">
              <w:rPr>
                <w:rFonts w:ascii="Sylfaen" w:hAnsi="Sylfaen" w:cs="AcadNusx"/>
                <w:b/>
                <w:sz w:val="20"/>
                <w:szCs w:val="20"/>
              </w:rPr>
              <w:t>0</w:t>
            </w:r>
            <w:r w:rsidRPr="00B92759">
              <w:rPr>
                <w:rFonts w:ascii="Sylfaen" w:hAnsi="Sylfaen" w:cs="AcadNusx"/>
                <w:b/>
                <w:sz w:val="20"/>
                <w:szCs w:val="20"/>
                <w:lang w:val="ka-GE"/>
              </w:rPr>
              <w:t>-4</w:t>
            </w:r>
            <w:proofErr w:type="spellStart"/>
            <w:r w:rsidRPr="00B92759">
              <w:rPr>
                <w:rFonts w:ascii="Sylfaen" w:hAnsi="Sylfaen" w:cs="AcadNusx"/>
                <w:b/>
                <w:sz w:val="20"/>
                <w:szCs w:val="20"/>
              </w:rPr>
              <w:t>ქულა</w:t>
            </w:r>
            <w:proofErr w:type="gramStart"/>
            <w:r w:rsidRPr="00B92759">
              <w:rPr>
                <w:rFonts w:ascii="Sylfaen" w:hAnsi="Sylfaen" w:cs="AcadNusx"/>
                <w:b/>
                <w:sz w:val="20"/>
                <w:szCs w:val="20"/>
              </w:rPr>
              <w:t>:</w:t>
            </w:r>
            <w:r w:rsidRPr="00B92759">
              <w:rPr>
                <w:rFonts w:ascii="Sylfaen" w:hAnsi="Sylfaen" w:cs="AcadNusx"/>
                <w:sz w:val="20"/>
                <w:szCs w:val="20"/>
              </w:rPr>
              <w:t>არადამაკმაყოფილებელი</w:t>
            </w:r>
            <w:proofErr w:type="spellEnd"/>
            <w:proofErr w:type="gramEnd"/>
            <w:r w:rsidRPr="00B92759">
              <w:rPr>
                <w:rFonts w:ascii="Sylfaen" w:hAnsi="Sylfaen" w:cs="AcadNusx"/>
                <w:sz w:val="20"/>
                <w:szCs w:val="20"/>
              </w:rPr>
              <w:t xml:space="preserve"> </w:t>
            </w:r>
            <w:proofErr w:type="spellStart"/>
            <w:r w:rsidRPr="00B92759">
              <w:rPr>
                <w:rFonts w:ascii="Sylfaen" w:hAnsi="Sylfaen" w:cs="AcadNusx"/>
                <w:sz w:val="20"/>
                <w:szCs w:val="20"/>
              </w:rPr>
              <w:t>პასუხი</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ვერ</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ფლობს</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ტერმინოლოგიას</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პასუხი</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არსებითად</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მცდარია</w:t>
            </w:r>
            <w:proofErr w:type="spellEnd"/>
            <w:r w:rsidRPr="00B92759">
              <w:rPr>
                <w:rFonts w:ascii="Sylfaen" w:hAnsi="Sylfaen" w:cs="AcadNusx"/>
                <w:sz w:val="20"/>
                <w:szCs w:val="20"/>
              </w:rPr>
              <w:t xml:space="preserve">. </w:t>
            </w:r>
            <w:proofErr w:type="spellStart"/>
            <w:proofErr w:type="gramStart"/>
            <w:r w:rsidRPr="00B92759">
              <w:rPr>
                <w:rFonts w:ascii="Sylfaen" w:hAnsi="Sylfaen" w:cs="AcadNusx"/>
                <w:sz w:val="20"/>
                <w:szCs w:val="20"/>
              </w:rPr>
              <w:t>გადმოსცემს</w:t>
            </w:r>
            <w:proofErr w:type="spellEnd"/>
            <w:proofErr w:type="gramEnd"/>
            <w:r w:rsidRPr="00B92759">
              <w:rPr>
                <w:rFonts w:ascii="Sylfaen" w:hAnsi="Sylfaen" w:cs="AcadNusx"/>
                <w:sz w:val="20"/>
                <w:szCs w:val="20"/>
              </w:rPr>
              <w:t xml:space="preserve"> </w:t>
            </w:r>
            <w:proofErr w:type="spellStart"/>
            <w:r w:rsidRPr="00B92759">
              <w:rPr>
                <w:rFonts w:ascii="Sylfaen" w:hAnsi="Sylfaen" w:cs="AcadNusx"/>
                <w:sz w:val="20"/>
                <w:szCs w:val="20"/>
              </w:rPr>
              <w:t>საკითხის</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შესაბამისი</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მასალის</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მხოლოდ</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ცალკეულ</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ფრაგმენტებს</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არ</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იცნობს</w:t>
            </w:r>
            <w:proofErr w:type="spellEnd"/>
            <w:r w:rsidRPr="00B92759">
              <w:rPr>
                <w:rFonts w:ascii="Sylfaen" w:hAnsi="Sylfaen" w:cs="AcadNusx"/>
                <w:sz w:val="20"/>
                <w:szCs w:val="20"/>
              </w:rPr>
              <w:t xml:space="preserve"> </w:t>
            </w:r>
            <w:proofErr w:type="spellStart"/>
            <w:r w:rsidRPr="00B92759">
              <w:rPr>
                <w:rFonts w:ascii="Sylfaen" w:hAnsi="Sylfaen" w:cs="AcadNusx"/>
                <w:sz w:val="20"/>
                <w:szCs w:val="20"/>
              </w:rPr>
              <w:t>ლიტერატურას</w:t>
            </w:r>
            <w:proofErr w:type="spellEnd"/>
            <w:r w:rsidRPr="00B92759">
              <w:rPr>
                <w:rFonts w:ascii="Sylfaen" w:hAnsi="Sylfaen" w:cs="AcadNusx"/>
                <w:sz w:val="20"/>
                <w:szCs w:val="20"/>
              </w:rPr>
              <w:t>.</w:t>
            </w:r>
          </w:p>
          <w:p w:rsidR="00567D09" w:rsidRPr="00231C35" w:rsidRDefault="00567D09" w:rsidP="00567D09">
            <w:pPr>
              <w:jc w:val="both"/>
              <w:rPr>
                <w:rFonts w:ascii="Sylfaen" w:hAnsi="Sylfaen" w:cs="Sylfaen"/>
                <w:b/>
                <w:sz w:val="20"/>
                <w:szCs w:val="20"/>
                <w:lang w:val="ka-GE"/>
              </w:rPr>
            </w:pPr>
          </w:p>
          <w:p w:rsidR="00567D09" w:rsidRPr="00B92759" w:rsidRDefault="00567D09" w:rsidP="00567D09">
            <w:pPr>
              <w:jc w:val="both"/>
              <w:rPr>
                <w:rFonts w:ascii="Sylfaen" w:hAnsi="Sylfaen"/>
                <w:b/>
                <w:sz w:val="20"/>
                <w:szCs w:val="20"/>
                <w:lang w:val="ka-GE"/>
              </w:rPr>
            </w:pPr>
            <w:r w:rsidRPr="00B92759">
              <w:rPr>
                <w:rFonts w:ascii="Sylfaen" w:hAnsi="Sylfaen" w:cs="Sylfaen"/>
                <w:b/>
                <w:sz w:val="20"/>
                <w:szCs w:val="20"/>
              </w:rPr>
              <w:t xml:space="preserve">III </w:t>
            </w:r>
            <w:r w:rsidRPr="00B92759">
              <w:rPr>
                <w:rFonts w:ascii="Sylfaen" w:hAnsi="Sylfaen" w:cs="Sylfaen"/>
                <w:b/>
                <w:sz w:val="20"/>
                <w:szCs w:val="20"/>
                <w:lang w:val="ka-GE"/>
              </w:rPr>
              <w:t xml:space="preserve">რეფერატი </w:t>
            </w:r>
            <w:proofErr w:type="spellStart"/>
            <w:r w:rsidRPr="00B92759">
              <w:rPr>
                <w:rFonts w:ascii="Sylfaen" w:hAnsi="Sylfaen" w:cs="Sylfaen"/>
                <w:b/>
                <w:sz w:val="20"/>
                <w:szCs w:val="20"/>
              </w:rPr>
              <w:t>პრეზენტაცი</w:t>
            </w:r>
            <w:proofErr w:type="spellEnd"/>
            <w:r w:rsidRPr="00B92759">
              <w:rPr>
                <w:rFonts w:ascii="Sylfaen" w:hAnsi="Sylfaen" w:cs="Sylfaen"/>
                <w:b/>
                <w:sz w:val="20"/>
                <w:szCs w:val="20"/>
                <w:lang w:val="ka-GE"/>
              </w:rPr>
              <w:t>ით</w:t>
            </w:r>
            <w:r w:rsidRPr="00B92759">
              <w:rPr>
                <w:b/>
                <w:sz w:val="20"/>
                <w:szCs w:val="20"/>
              </w:rPr>
              <w:t>-1</w:t>
            </w:r>
            <w:r w:rsidRPr="00B92759">
              <w:rPr>
                <w:rFonts w:ascii="Sylfaen" w:hAnsi="Sylfaen"/>
                <w:b/>
                <w:sz w:val="20"/>
                <w:szCs w:val="20"/>
                <w:lang w:val="ka-GE"/>
              </w:rPr>
              <w:t>4</w:t>
            </w:r>
            <w:proofErr w:type="spellStart"/>
            <w:r w:rsidRPr="00B92759">
              <w:rPr>
                <w:rFonts w:ascii="Sylfaen" w:hAnsi="Sylfaen" w:cs="Sylfaen"/>
                <w:b/>
                <w:sz w:val="20"/>
                <w:szCs w:val="20"/>
              </w:rPr>
              <w:t>ქულა</w:t>
            </w:r>
            <w:proofErr w:type="spellEnd"/>
            <w:r w:rsidRPr="00B92759">
              <w:rPr>
                <w:b/>
                <w:sz w:val="20"/>
                <w:szCs w:val="20"/>
              </w:rPr>
              <w:t>.</w:t>
            </w:r>
          </w:p>
          <w:p w:rsidR="00567D09" w:rsidRPr="00B92759" w:rsidRDefault="00567D09" w:rsidP="00567D09">
            <w:pPr>
              <w:ind w:left="34" w:right="-5"/>
              <w:jc w:val="both"/>
              <w:rPr>
                <w:rFonts w:ascii="Sylfaen" w:hAnsi="Sylfaen"/>
                <w:bCs/>
                <w:sz w:val="20"/>
                <w:szCs w:val="20"/>
                <w:lang w:val="ka-GE"/>
              </w:rPr>
            </w:pPr>
            <w:r w:rsidRPr="00B92759">
              <w:rPr>
                <w:rFonts w:ascii="Sylfaen" w:hAnsi="Sylfaen"/>
                <w:bCs/>
                <w:sz w:val="20"/>
                <w:szCs w:val="20"/>
                <w:lang w:val="ka-GE"/>
              </w:rPr>
              <w:t xml:space="preserve">რეფერატი არის კვლევითი ხასიათის მოკლე წერითი ნაშრომი მოცემული სემინარის კონკრეტულ საკითხზე, რომლსაც სტუდენტი ამზადებს ინდივიდუალურად.  ამ მუშაობის ძირითადი დანიშნულებაა შესასწავლ საკითხთან დაკავშირებით დამატებითი მასალის მოძიება, საკუთარი ხედვისა და დასკვნების ჩამოყალიბება. რეფერატი ფასდება ორ ეტაპად: შინაარსობრივი მხარე (მაქს. 8 ქულა) და პრეზენტაცია (6 ქულა). </w:t>
            </w:r>
          </w:p>
          <w:p w:rsidR="00567D09" w:rsidRPr="00B92759" w:rsidRDefault="00567D09" w:rsidP="00567D09">
            <w:pPr>
              <w:jc w:val="both"/>
              <w:rPr>
                <w:rFonts w:ascii="Sylfaen" w:hAnsi="Sylfaen"/>
                <w:b/>
                <w:sz w:val="20"/>
                <w:szCs w:val="20"/>
                <w:lang w:val="ka-GE"/>
              </w:rPr>
            </w:pPr>
          </w:p>
          <w:p w:rsidR="00567D09" w:rsidRPr="00B92759" w:rsidRDefault="00567D09" w:rsidP="00567D09">
            <w:pPr>
              <w:jc w:val="both"/>
              <w:rPr>
                <w:rFonts w:ascii="Sylfaen" w:hAnsi="Sylfaen"/>
                <w:b/>
                <w:sz w:val="20"/>
                <w:szCs w:val="20"/>
                <w:lang w:val="ka-GE"/>
              </w:rPr>
            </w:pPr>
            <w:r w:rsidRPr="00B92759">
              <w:rPr>
                <w:rFonts w:ascii="Sylfaen" w:hAnsi="Sylfaen"/>
                <w:b/>
                <w:sz w:val="20"/>
                <w:szCs w:val="20"/>
                <w:lang w:val="ka-GE"/>
              </w:rPr>
              <w:t>რეფერატის შეფასების კრიტერიუმები:</w:t>
            </w:r>
          </w:p>
          <w:p w:rsidR="00567D09" w:rsidRPr="00B92759" w:rsidRDefault="00567D09" w:rsidP="00567D09">
            <w:pPr>
              <w:ind w:left="34" w:right="-5"/>
              <w:jc w:val="both"/>
              <w:rPr>
                <w:rFonts w:ascii="Sylfaen" w:hAnsi="Sylfaen"/>
                <w:bCs/>
                <w:sz w:val="20"/>
                <w:szCs w:val="20"/>
                <w:lang w:val="ka-GE"/>
              </w:rPr>
            </w:pPr>
            <w:r w:rsidRPr="00B92759">
              <w:rPr>
                <w:rFonts w:ascii="Sylfaen" w:hAnsi="Sylfaen"/>
                <w:bCs/>
                <w:sz w:val="20"/>
                <w:szCs w:val="20"/>
                <w:u w:val="single"/>
                <w:lang w:val="ka-GE"/>
              </w:rPr>
              <w:t>ა) შინაარსობრივი მხარე 8 ქულის ფარგებში ფასდება</w:t>
            </w:r>
            <w:r w:rsidRPr="00B92759">
              <w:rPr>
                <w:rFonts w:ascii="Sylfaen" w:hAnsi="Sylfaen"/>
                <w:bCs/>
                <w:sz w:val="20"/>
                <w:szCs w:val="20"/>
                <w:lang w:val="ka-GE"/>
              </w:rPr>
              <w:t>მოცემული კრიტერიუმების მიხედვით:</w:t>
            </w:r>
          </w:p>
          <w:p w:rsidR="00567D09" w:rsidRPr="00B92759" w:rsidRDefault="00567D09" w:rsidP="00567D09">
            <w:pPr>
              <w:numPr>
                <w:ilvl w:val="0"/>
                <w:numId w:val="2"/>
              </w:numPr>
              <w:ind w:right="-5"/>
              <w:jc w:val="both"/>
              <w:rPr>
                <w:rFonts w:ascii="Sylfaen" w:hAnsi="Sylfaen"/>
                <w:i/>
                <w:noProof/>
                <w:sz w:val="20"/>
                <w:szCs w:val="20"/>
                <w:lang w:val="ka-GE"/>
              </w:rPr>
            </w:pPr>
            <w:r w:rsidRPr="00B92759">
              <w:rPr>
                <w:rFonts w:ascii="Sylfaen" w:hAnsi="Sylfaen"/>
                <w:i/>
                <w:noProof/>
                <w:sz w:val="20"/>
                <w:szCs w:val="20"/>
                <w:lang w:val="ka-GE"/>
              </w:rPr>
              <w:t>მასალის გადმოცემა გამართულად, ლოგიკურად, დასკვნებით, აკადემიური წერის ნორმების დაცვით - მაქს. 2 ქულა;</w:t>
            </w:r>
          </w:p>
          <w:p w:rsidR="00567D09" w:rsidRPr="00B92759" w:rsidRDefault="00567D09" w:rsidP="00567D09">
            <w:pPr>
              <w:numPr>
                <w:ilvl w:val="0"/>
                <w:numId w:val="2"/>
              </w:numPr>
              <w:ind w:right="-5"/>
              <w:jc w:val="both"/>
              <w:rPr>
                <w:rFonts w:ascii="Sylfaen" w:hAnsi="Sylfaen"/>
                <w:i/>
                <w:noProof/>
                <w:sz w:val="20"/>
                <w:szCs w:val="20"/>
                <w:lang w:val="ka-GE"/>
              </w:rPr>
            </w:pPr>
            <w:r w:rsidRPr="00B92759">
              <w:rPr>
                <w:rFonts w:ascii="Sylfaen" w:hAnsi="Sylfaen"/>
                <w:i/>
                <w:noProof/>
                <w:sz w:val="20"/>
                <w:szCs w:val="20"/>
                <w:lang w:val="ka-GE"/>
              </w:rPr>
              <w:t>მასალის ცოდნის სიღრმე, პროფესიული ტერმინოლოგის თავისუფლად გამოყენება - მაქს. 2 ქულა.</w:t>
            </w:r>
          </w:p>
          <w:p w:rsidR="00567D09" w:rsidRPr="00B92759" w:rsidRDefault="00567D09" w:rsidP="00567D09">
            <w:pPr>
              <w:numPr>
                <w:ilvl w:val="0"/>
                <w:numId w:val="2"/>
              </w:numPr>
              <w:ind w:right="-5"/>
              <w:jc w:val="both"/>
              <w:rPr>
                <w:rFonts w:ascii="Sylfaen" w:hAnsi="Sylfaen"/>
                <w:i/>
                <w:noProof/>
                <w:sz w:val="20"/>
                <w:szCs w:val="20"/>
                <w:lang w:val="ka-GE"/>
              </w:rPr>
            </w:pPr>
            <w:r w:rsidRPr="00B92759">
              <w:rPr>
                <w:rFonts w:ascii="Sylfaen" w:hAnsi="Sylfaen"/>
                <w:i/>
                <w:noProof/>
                <w:sz w:val="20"/>
                <w:szCs w:val="20"/>
                <w:lang w:val="ka-GE"/>
              </w:rPr>
              <w:lastRenderedPageBreak/>
              <w:t xml:space="preserve">სავალდებულო და შესაბამისი დამატებითი ლიტერატურის გამოყენება, დამატებითი მასალის მოძიება - მაქს. 2 ქულა; </w:t>
            </w:r>
          </w:p>
          <w:p w:rsidR="00567D09" w:rsidRPr="00B92759" w:rsidRDefault="00567D09" w:rsidP="00567D09">
            <w:pPr>
              <w:numPr>
                <w:ilvl w:val="0"/>
                <w:numId w:val="2"/>
              </w:numPr>
              <w:ind w:right="-5"/>
              <w:jc w:val="both"/>
              <w:rPr>
                <w:rFonts w:ascii="Sylfaen" w:hAnsi="Sylfaen"/>
                <w:i/>
                <w:noProof/>
                <w:sz w:val="20"/>
                <w:szCs w:val="20"/>
                <w:lang w:val="ka-GE"/>
              </w:rPr>
            </w:pPr>
            <w:r w:rsidRPr="00B92759">
              <w:rPr>
                <w:rFonts w:ascii="Sylfaen" w:hAnsi="Sylfaen"/>
                <w:i/>
                <w:noProof/>
                <w:sz w:val="20"/>
                <w:szCs w:val="20"/>
                <w:lang w:val="ka-GE"/>
              </w:rPr>
              <w:t>არსობრივი და პრობლემური საკითხების კლასიფიცირების უნარი, მასალის ანალიტიკური გააზრების სიღრმე - მაქს. 2 ქულა.</w:t>
            </w:r>
          </w:p>
          <w:p w:rsidR="00567D09" w:rsidRPr="00B92759" w:rsidRDefault="00567D09" w:rsidP="00567D09">
            <w:pPr>
              <w:ind w:left="34" w:right="-5"/>
              <w:jc w:val="both"/>
              <w:rPr>
                <w:rFonts w:ascii="Sylfaen" w:hAnsi="Sylfaen"/>
                <w:bCs/>
                <w:sz w:val="20"/>
                <w:szCs w:val="20"/>
                <w:lang w:val="ka-GE"/>
              </w:rPr>
            </w:pPr>
          </w:p>
          <w:p w:rsidR="00567D09" w:rsidRPr="00B92759" w:rsidRDefault="00567D09" w:rsidP="00567D09">
            <w:pPr>
              <w:ind w:left="34" w:right="-5"/>
              <w:jc w:val="both"/>
              <w:rPr>
                <w:rFonts w:ascii="Sylfaen" w:hAnsi="Sylfaen"/>
                <w:bCs/>
                <w:sz w:val="20"/>
                <w:szCs w:val="20"/>
                <w:lang w:val="ka-GE"/>
              </w:rPr>
            </w:pPr>
            <w:r w:rsidRPr="00B92759">
              <w:rPr>
                <w:rFonts w:ascii="Sylfaen" w:hAnsi="Sylfaen"/>
                <w:bCs/>
                <w:sz w:val="20"/>
                <w:szCs w:val="20"/>
                <w:u w:val="single"/>
                <w:lang w:val="ka-GE"/>
              </w:rPr>
              <w:t>ბ) პრეზენტაცია ფასდება 6 ქულის ფრგლებში შემდეგი კრიტერიუმებით:</w:t>
            </w:r>
          </w:p>
          <w:p w:rsidR="00567D09" w:rsidRPr="00B92759" w:rsidRDefault="00567D09" w:rsidP="00567D09">
            <w:pPr>
              <w:ind w:left="34" w:right="-5"/>
              <w:jc w:val="both"/>
              <w:rPr>
                <w:rFonts w:ascii="Sylfaen" w:hAnsi="Sylfaen"/>
                <w:bCs/>
                <w:sz w:val="20"/>
                <w:szCs w:val="20"/>
                <w:lang w:val="ka-GE"/>
              </w:rPr>
            </w:pPr>
          </w:p>
          <w:p w:rsidR="00567D09" w:rsidRPr="00B92759" w:rsidRDefault="00567D09" w:rsidP="00567D09">
            <w:pPr>
              <w:jc w:val="both"/>
              <w:rPr>
                <w:rFonts w:ascii="Sylfaen" w:hAnsi="Sylfaen"/>
                <w:sz w:val="20"/>
                <w:szCs w:val="20"/>
                <w:lang w:val="ka-GE"/>
              </w:rPr>
            </w:pPr>
            <w:r w:rsidRPr="00B92759">
              <w:rPr>
                <w:rFonts w:ascii="Sylfaen" w:hAnsi="Sylfaen"/>
                <w:b/>
                <w:bCs/>
                <w:sz w:val="20"/>
                <w:szCs w:val="20"/>
                <w:lang w:val="ka-GE"/>
              </w:rPr>
              <w:t>2 ქულა - მოწოდებული  მასალის ვიზუალურ მხარე</w:t>
            </w:r>
            <w:r w:rsidRPr="00B92759">
              <w:rPr>
                <w:rFonts w:ascii="Sylfaen" w:hAnsi="Sylfaen"/>
                <w:bCs/>
                <w:sz w:val="20"/>
                <w:szCs w:val="20"/>
                <w:lang w:val="ka-GE"/>
              </w:rPr>
              <w:t>(</w:t>
            </w:r>
            <w:r w:rsidRPr="00B92759">
              <w:rPr>
                <w:rFonts w:ascii="Sylfaen" w:hAnsi="Sylfaen"/>
                <w:sz w:val="20"/>
                <w:szCs w:val="20"/>
                <w:lang w:val="ka-GE"/>
              </w:rPr>
              <w:t>2ქულა-</w:t>
            </w:r>
            <w:r w:rsidRPr="00B92759">
              <w:rPr>
                <w:rFonts w:ascii="Sylfaen" w:hAnsi="Sylfaen" w:cs="Sylfaen"/>
                <w:sz w:val="20"/>
                <w:szCs w:val="20"/>
                <w:lang w:val="ka-GE"/>
              </w:rPr>
              <w:t>თანამედროვე ტექნოლოგიების გამოყენებით</w:t>
            </w:r>
            <w:r w:rsidRPr="00B92759">
              <w:rPr>
                <w:sz w:val="20"/>
                <w:szCs w:val="20"/>
                <w:lang w:val="ka-GE"/>
              </w:rPr>
              <w:t xml:space="preserve">; </w:t>
            </w:r>
            <w:r w:rsidRPr="00B92759">
              <w:rPr>
                <w:rFonts w:ascii="Sylfaen" w:hAnsi="Sylfaen"/>
                <w:sz w:val="20"/>
                <w:szCs w:val="20"/>
                <w:lang w:val="ka-GE"/>
              </w:rPr>
              <w:t>1-ქულა-</w:t>
            </w:r>
            <w:r w:rsidRPr="00B92759">
              <w:rPr>
                <w:rFonts w:ascii="Sylfaen" w:hAnsi="Sylfaen" w:cs="Sylfaen"/>
                <w:sz w:val="20"/>
                <w:szCs w:val="20"/>
                <w:lang w:val="ka-GE"/>
              </w:rPr>
              <w:t>თანამედროვე ტექნოლოგიების გამოყენების გარეშე  0 - ვიზუალური პრეზენტაციის გარეშე)</w:t>
            </w:r>
          </w:p>
          <w:p w:rsidR="00567D09" w:rsidRPr="00B92759" w:rsidRDefault="00567D09" w:rsidP="00567D09">
            <w:pPr>
              <w:ind w:left="34" w:right="-5"/>
              <w:jc w:val="both"/>
              <w:rPr>
                <w:rFonts w:ascii="Sylfaen" w:hAnsi="Sylfaen"/>
                <w:bCs/>
                <w:sz w:val="20"/>
                <w:szCs w:val="20"/>
                <w:lang w:val="ka-GE"/>
              </w:rPr>
            </w:pPr>
          </w:p>
          <w:p w:rsidR="00567D09" w:rsidRPr="00B92759" w:rsidRDefault="00567D09" w:rsidP="00567D09">
            <w:pPr>
              <w:jc w:val="both"/>
              <w:rPr>
                <w:rFonts w:ascii="Sylfaen" w:hAnsi="Sylfaen"/>
                <w:sz w:val="20"/>
                <w:szCs w:val="20"/>
                <w:lang w:val="ka-GE"/>
              </w:rPr>
            </w:pPr>
            <w:r w:rsidRPr="00B92759">
              <w:rPr>
                <w:rFonts w:ascii="Sylfaen" w:hAnsi="Sylfaen"/>
                <w:b/>
                <w:bCs/>
                <w:sz w:val="20"/>
                <w:szCs w:val="20"/>
                <w:lang w:val="ka-GE"/>
              </w:rPr>
              <w:t>2 ქულა - შინაასის გადმოცემის თანმიმდევრულობა, პრეზენტატორის მეტყველების ლოგიკურობა, დამაჯერებლობა, დროის მართვა</w:t>
            </w:r>
            <w:r w:rsidRPr="00B92759">
              <w:rPr>
                <w:rFonts w:ascii="Sylfaen" w:hAnsi="Sylfaen"/>
                <w:bCs/>
                <w:sz w:val="20"/>
                <w:szCs w:val="20"/>
                <w:lang w:val="ka-GE"/>
              </w:rPr>
              <w:t>(</w:t>
            </w:r>
            <w:r w:rsidRPr="00B92759">
              <w:rPr>
                <w:rFonts w:ascii="Sylfaen" w:hAnsi="Sylfaen"/>
                <w:sz w:val="20"/>
                <w:szCs w:val="20"/>
                <w:lang w:val="ka-GE"/>
              </w:rPr>
              <w:t>3ქულა-ძალიან კარგი, 2-კარგი, 1-საშუალო 0-არადამაკმაყოფილებელი)</w:t>
            </w:r>
          </w:p>
          <w:p w:rsidR="00567D09" w:rsidRPr="00B92759" w:rsidRDefault="00567D09" w:rsidP="00567D09">
            <w:pPr>
              <w:ind w:right="-5"/>
              <w:jc w:val="both"/>
              <w:rPr>
                <w:rFonts w:ascii="Sylfaen" w:hAnsi="Sylfaen"/>
                <w:bCs/>
                <w:sz w:val="20"/>
                <w:szCs w:val="20"/>
                <w:lang w:val="ka-GE"/>
              </w:rPr>
            </w:pPr>
          </w:p>
          <w:p w:rsidR="00567D09" w:rsidRPr="00B92759" w:rsidRDefault="00567D09" w:rsidP="00567D09">
            <w:pPr>
              <w:jc w:val="both"/>
              <w:rPr>
                <w:rFonts w:ascii="Sylfaen" w:hAnsi="Sylfaen"/>
                <w:sz w:val="20"/>
                <w:szCs w:val="20"/>
                <w:lang w:val="ka-GE"/>
              </w:rPr>
            </w:pPr>
            <w:r w:rsidRPr="00B92759">
              <w:rPr>
                <w:rFonts w:ascii="Sylfaen" w:hAnsi="Sylfaen"/>
                <w:b/>
                <w:bCs/>
                <w:sz w:val="20"/>
                <w:szCs w:val="20"/>
                <w:lang w:val="ka-GE"/>
              </w:rPr>
              <w:t xml:space="preserve">2 ქულა - </w:t>
            </w:r>
            <w:r w:rsidRPr="00B92759">
              <w:rPr>
                <w:rFonts w:ascii="Sylfaen" w:hAnsi="Sylfaen" w:cs="Sylfaen"/>
                <w:b/>
                <w:sz w:val="20"/>
                <w:szCs w:val="20"/>
                <w:lang w:val="ka-GE"/>
              </w:rPr>
              <w:t xml:space="preserve">ოპონირება, </w:t>
            </w:r>
            <w:r w:rsidRPr="00B92759">
              <w:rPr>
                <w:rFonts w:ascii="Sylfaen" w:hAnsi="Sylfaen"/>
                <w:b/>
                <w:bCs/>
                <w:sz w:val="20"/>
                <w:szCs w:val="20"/>
                <w:lang w:val="ka-GE"/>
              </w:rPr>
              <w:t>კითხვებზე პასუხების დასაბუთებულად გაცემის უნარი, დისკუსიის აკადემიურად წარმართვის უნარი</w:t>
            </w:r>
            <w:r w:rsidRPr="00B92759">
              <w:rPr>
                <w:rFonts w:ascii="Sylfaen" w:hAnsi="Sylfaen"/>
                <w:bCs/>
                <w:sz w:val="20"/>
                <w:szCs w:val="20"/>
                <w:lang w:val="ka-GE"/>
              </w:rPr>
              <w:t>(</w:t>
            </w:r>
            <w:r w:rsidRPr="00B92759">
              <w:rPr>
                <w:rFonts w:ascii="Sylfaen" w:hAnsi="Sylfaen"/>
                <w:sz w:val="20"/>
                <w:szCs w:val="20"/>
                <w:lang w:val="ka-GE"/>
              </w:rPr>
              <w:t xml:space="preserve"> 2 ქ. - ოპონირება და დისკუსია შეუძლია ძალიან კარგად, 1 ქ. -ოპონირების უნარი საშუალოა, </w:t>
            </w:r>
          </w:p>
          <w:p w:rsidR="00567D09" w:rsidRPr="00B92759" w:rsidRDefault="00567D09" w:rsidP="00567D09">
            <w:pPr>
              <w:jc w:val="both"/>
              <w:rPr>
                <w:rFonts w:ascii="Sylfaen" w:hAnsi="Sylfaen"/>
                <w:sz w:val="20"/>
                <w:szCs w:val="20"/>
                <w:lang w:val="ka-GE"/>
              </w:rPr>
            </w:pPr>
            <w:r>
              <w:rPr>
                <w:rFonts w:ascii="Sylfaen" w:hAnsi="Sylfaen"/>
                <w:sz w:val="20"/>
                <w:szCs w:val="20"/>
                <w:lang w:val="ka-GE"/>
              </w:rPr>
              <w:t xml:space="preserve"> 0 ქ. - ვერ ოპონირებს)</w:t>
            </w:r>
          </w:p>
          <w:p w:rsidR="00567D09" w:rsidRPr="00231C35" w:rsidRDefault="00567D09" w:rsidP="00567D09">
            <w:pPr>
              <w:jc w:val="both"/>
              <w:rPr>
                <w:rFonts w:ascii="Sylfaen" w:hAnsi="Sylfaen"/>
                <w:b/>
                <w:sz w:val="20"/>
                <w:szCs w:val="20"/>
              </w:rPr>
            </w:pPr>
          </w:p>
          <w:p w:rsidR="00567D09" w:rsidRPr="00231C35" w:rsidRDefault="00567D09" w:rsidP="00567D09">
            <w:pPr>
              <w:jc w:val="both"/>
              <w:rPr>
                <w:rFonts w:ascii="Sylfaen" w:hAnsi="Sylfaen" w:cs="AcadNusx"/>
                <w:b/>
                <w:sz w:val="20"/>
                <w:szCs w:val="20"/>
                <w:lang w:val="ka-GE"/>
              </w:rPr>
            </w:pPr>
            <w:r w:rsidRPr="00231C35">
              <w:rPr>
                <w:rFonts w:ascii="Sylfaen" w:hAnsi="Sylfaen" w:cs="AcadNusx"/>
                <w:b/>
                <w:sz w:val="20"/>
                <w:szCs w:val="20"/>
                <w:lang w:val="ka-GE"/>
              </w:rPr>
              <w:t xml:space="preserve">IV დასკვნითი გამოცდა (მაქსიმალური შეფასება-40%)  </w:t>
            </w:r>
          </w:p>
          <w:p w:rsidR="00567D09" w:rsidRPr="00231C35" w:rsidRDefault="00567D09" w:rsidP="00567D09">
            <w:pPr>
              <w:jc w:val="both"/>
              <w:rPr>
                <w:rFonts w:ascii="Sylfaen" w:hAnsi="Sylfaen" w:cs="AcadNusx"/>
                <w:sz w:val="20"/>
                <w:szCs w:val="20"/>
                <w:lang w:val="ka-GE"/>
              </w:rPr>
            </w:pPr>
            <w:r w:rsidRPr="00231C35">
              <w:rPr>
                <w:rFonts w:ascii="Sylfaen" w:hAnsi="Sylfaen" w:cs="AcadNusx"/>
                <w:sz w:val="20"/>
                <w:szCs w:val="20"/>
                <w:lang w:val="ka-GE"/>
              </w:rPr>
              <w:t>ითვალისწინებს წერით გამოკითხვას</w:t>
            </w:r>
            <w:r w:rsidRPr="00231C35">
              <w:rPr>
                <w:rFonts w:ascii="Sylfaen" w:hAnsi="Sylfaen" w:cs="AcadNusx"/>
                <w:color w:val="FF0000"/>
                <w:sz w:val="20"/>
                <w:szCs w:val="20"/>
                <w:lang w:val="ka-GE"/>
              </w:rPr>
              <w:t>.</w:t>
            </w:r>
            <w:r w:rsidRPr="00231C35">
              <w:rPr>
                <w:rFonts w:ascii="Sylfaen" w:hAnsi="Sylfaen" w:cs="AcadNusx"/>
                <w:sz w:val="20"/>
                <w:szCs w:val="20"/>
                <w:lang w:val="ka-GE"/>
              </w:rPr>
              <w:t xml:space="preserve"> </w:t>
            </w:r>
          </w:p>
          <w:p w:rsidR="00567D09" w:rsidRPr="00231C35" w:rsidRDefault="00567D09" w:rsidP="00567D09">
            <w:pPr>
              <w:jc w:val="both"/>
              <w:rPr>
                <w:rFonts w:ascii="Sylfaen" w:hAnsi="Sylfaen" w:cs="AcadNusx"/>
                <w:sz w:val="20"/>
                <w:szCs w:val="20"/>
                <w:lang w:val="ka-GE"/>
              </w:rPr>
            </w:pPr>
            <w:r w:rsidRPr="00231C35">
              <w:rPr>
                <w:rFonts w:ascii="Sylfaen" w:hAnsi="Sylfaen" w:cs="AcadNusx"/>
                <w:sz w:val="20"/>
                <w:szCs w:val="20"/>
                <w:lang w:val="ka-GE"/>
              </w:rPr>
              <w:t xml:space="preserve">ბილეთში  4საკითხი.  თითოეული საკითხი ფასდება 0-10 ქულით. </w:t>
            </w:r>
          </w:p>
          <w:p w:rsidR="00567D09" w:rsidRPr="00231C35" w:rsidRDefault="00567D09" w:rsidP="00567D09">
            <w:pPr>
              <w:jc w:val="both"/>
              <w:rPr>
                <w:rFonts w:ascii="Sylfaen" w:hAnsi="Sylfaen" w:cs="AcadNusx"/>
                <w:sz w:val="20"/>
                <w:szCs w:val="20"/>
                <w:lang w:val="ka-GE"/>
              </w:rPr>
            </w:pPr>
            <w:r w:rsidRPr="00231C35">
              <w:rPr>
                <w:rFonts w:ascii="Sylfaen" w:hAnsi="Sylfaen" w:cs="AcadNusx"/>
                <w:sz w:val="20"/>
                <w:szCs w:val="20"/>
                <w:lang w:val="ka-GE"/>
              </w:rPr>
              <w:t xml:space="preserve">შეფასებისკრიტერიუმებია: </w:t>
            </w:r>
          </w:p>
          <w:p w:rsidR="00567D09" w:rsidRPr="00231C35" w:rsidRDefault="00567D09" w:rsidP="00567D09">
            <w:pPr>
              <w:jc w:val="both"/>
              <w:rPr>
                <w:rFonts w:ascii="Sylfaen" w:hAnsi="Sylfaen" w:cs="AcadNusx"/>
                <w:sz w:val="20"/>
                <w:szCs w:val="20"/>
                <w:lang w:val="ka-GE"/>
              </w:rPr>
            </w:pPr>
            <w:r w:rsidRPr="00231C35">
              <w:rPr>
                <w:rFonts w:ascii="Sylfaen" w:hAnsi="Sylfaen" w:cs="AcadNusx"/>
                <w:b/>
                <w:sz w:val="20"/>
                <w:szCs w:val="20"/>
                <w:lang w:val="ka-GE"/>
              </w:rPr>
              <w:t>10 ქულა</w:t>
            </w:r>
            <w:r w:rsidRPr="00231C35">
              <w:rPr>
                <w:rFonts w:ascii="Sylfaen" w:hAnsi="Sylfaen" w:cs="AcadNusx"/>
                <w:sz w:val="20"/>
                <w:szCs w:val="20"/>
                <w:lang w:val="ka-GE"/>
              </w:rPr>
              <w:t xml:space="preserve">  - სტუდენტი ამჟღავნებს საგამოცდო საკითხის ყოველმხრივ, სისტემურ და ღრმა ცოდნას. ღრმად და საფუძვლიანად აქვს ათვისებული, როგორც  ძირითადი, ისე დამხმარე  ლიტერატურა, რის გამოც ზედმიწევნით კარგად ფლობს პროგრამით გათვალისწინებულ მასალას. ზუსტად იყენებს მეცნიერულ ტერმინოლოგიას და ავლენს ანალიტიკურ უნარს.</w:t>
            </w:r>
          </w:p>
          <w:p w:rsidR="00567D09" w:rsidRPr="00231C35" w:rsidRDefault="00567D09" w:rsidP="00567D09">
            <w:pPr>
              <w:jc w:val="both"/>
              <w:rPr>
                <w:rFonts w:ascii="Sylfaen" w:hAnsi="Sylfaen" w:cs="AcadNusx"/>
                <w:sz w:val="20"/>
                <w:szCs w:val="20"/>
                <w:lang w:val="ka-GE"/>
              </w:rPr>
            </w:pPr>
            <w:r w:rsidRPr="00231C35">
              <w:rPr>
                <w:rFonts w:ascii="Sylfaen" w:hAnsi="Sylfaen" w:cs="AcadNusx"/>
                <w:b/>
                <w:sz w:val="20"/>
                <w:szCs w:val="20"/>
                <w:lang w:val="ka-GE"/>
              </w:rPr>
              <w:t>9 ქულა</w:t>
            </w:r>
            <w:r w:rsidRPr="00231C35">
              <w:rPr>
                <w:rFonts w:ascii="Sylfaen" w:hAnsi="Sylfaen" w:cs="AcadNusx"/>
                <w:sz w:val="20"/>
                <w:szCs w:val="20"/>
                <w:lang w:val="ka-GE"/>
              </w:rPr>
              <w:t xml:space="preserve"> - ამჟღავნებს საგამოცდო საკითხის ყოველმხრივ, სისტემურ და ღრმა ცოდნას. საფუძვლიანად აქვს ათვისებული, როგორც  ძირითადი, ისე დამხმარე ლიტერატურა, მხოლოდ უმნიშვნელო შეცდომებით ფლობს პროგრამით გათვალისწინებულ მასალას.  არსებით მახასიათებლს გამოყოფს მეორეხარისხოვნისაგან და ზუსტად იყენებს მეცნიერულ ტერმინოლოგიას.</w:t>
            </w:r>
          </w:p>
          <w:p w:rsidR="00567D09" w:rsidRPr="00231C35" w:rsidRDefault="00567D09" w:rsidP="00567D09">
            <w:pPr>
              <w:jc w:val="both"/>
              <w:rPr>
                <w:rFonts w:ascii="Sylfaen" w:hAnsi="Sylfaen" w:cs="AcadNusx"/>
                <w:sz w:val="20"/>
                <w:szCs w:val="20"/>
                <w:lang w:val="ka-GE"/>
              </w:rPr>
            </w:pPr>
            <w:r w:rsidRPr="00231C35">
              <w:rPr>
                <w:rFonts w:ascii="Sylfaen" w:hAnsi="Sylfaen" w:cs="AcadNusx"/>
                <w:b/>
                <w:sz w:val="20"/>
                <w:szCs w:val="20"/>
                <w:lang w:val="ka-GE"/>
              </w:rPr>
              <w:t>8 ქულა</w:t>
            </w:r>
            <w:r w:rsidRPr="00231C35">
              <w:rPr>
                <w:rFonts w:ascii="Sylfaen" w:hAnsi="Sylfaen" w:cs="AcadNusx"/>
                <w:sz w:val="20"/>
                <w:szCs w:val="20"/>
                <w:lang w:val="ka-GE"/>
              </w:rPr>
              <w:t xml:space="preserve"> - სტუდენტი ამჟღავნებს საგამოცდო საკითხის ყოველმხრივ, სისტემურ და ღრმა ცოდნას მხოლოდ ძირითადი ლიტერატურის გამოყენებით. არ უშვებს არსებითი ხასიათის შეცდომებს;</w:t>
            </w:r>
          </w:p>
          <w:p w:rsidR="00567D09" w:rsidRPr="00231C35" w:rsidRDefault="00567D09" w:rsidP="00567D09">
            <w:pPr>
              <w:jc w:val="both"/>
              <w:rPr>
                <w:rFonts w:ascii="Sylfaen" w:hAnsi="Sylfaen" w:cs="AcadNusx"/>
                <w:sz w:val="20"/>
                <w:szCs w:val="20"/>
                <w:lang w:val="ka-GE"/>
              </w:rPr>
            </w:pPr>
            <w:r w:rsidRPr="00231C35">
              <w:rPr>
                <w:rFonts w:ascii="Sylfaen" w:hAnsi="Sylfaen" w:cs="AcadNusx"/>
                <w:b/>
                <w:sz w:val="20"/>
                <w:szCs w:val="20"/>
                <w:lang w:val="ka-GE"/>
              </w:rPr>
              <w:t>7 ქულა</w:t>
            </w:r>
            <w:r w:rsidRPr="00231C35">
              <w:rPr>
                <w:rFonts w:ascii="Sylfaen" w:hAnsi="Sylfaen" w:cs="AcadNusx"/>
                <w:sz w:val="20"/>
                <w:szCs w:val="20"/>
                <w:lang w:val="ka-GE"/>
              </w:rPr>
              <w:t xml:space="preserve"> -სტუდენტი ამჟღავნებს საკითხის  ცოდნას, ფლობს ძირითად ლიტერატურას, მაგრამ უშვებს შეცდომებს ტერმინოლოგიაში.</w:t>
            </w:r>
          </w:p>
          <w:p w:rsidR="00567D09" w:rsidRPr="00231C35" w:rsidRDefault="00567D09" w:rsidP="00567D09">
            <w:pPr>
              <w:jc w:val="both"/>
              <w:rPr>
                <w:rFonts w:ascii="Sylfaen" w:hAnsi="Sylfaen" w:cs="AcadNusx"/>
                <w:sz w:val="20"/>
                <w:szCs w:val="20"/>
                <w:lang w:val="ka-GE"/>
              </w:rPr>
            </w:pPr>
            <w:r w:rsidRPr="00231C35">
              <w:rPr>
                <w:rFonts w:ascii="Sylfaen" w:hAnsi="Sylfaen" w:cs="AcadNusx"/>
                <w:b/>
                <w:sz w:val="20"/>
                <w:szCs w:val="20"/>
                <w:lang w:val="ka-GE"/>
              </w:rPr>
              <w:t>6 ქულა</w:t>
            </w:r>
            <w:r w:rsidRPr="00231C35">
              <w:rPr>
                <w:rFonts w:ascii="Sylfaen" w:hAnsi="Sylfaen" w:cs="AcadNusx"/>
                <w:sz w:val="20"/>
                <w:szCs w:val="20"/>
                <w:lang w:val="ka-GE"/>
              </w:rPr>
              <w:t xml:space="preserve"> - საკითხი დამაკმაყოფილებლად არის გადმოცემული; ტერმინოლოგია მცდარია. სტუდენტი ამჟღავნებს საკითხის ცოდნას იმ მოცულობით, რაც საკმარისია შემდგომში სწავლისათვის;</w:t>
            </w:r>
          </w:p>
          <w:p w:rsidR="00567D09" w:rsidRPr="00231C35" w:rsidRDefault="00567D09" w:rsidP="00567D09">
            <w:pPr>
              <w:jc w:val="both"/>
              <w:rPr>
                <w:rFonts w:ascii="Sylfaen" w:hAnsi="Sylfaen" w:cs="AcadNusx"/>
                <w:sz w:val="20"/>
                <w:szCs w:val="20"/>
                <w:lang w:val="ka-GE"/>
              </w:rPr>
            </w:pPr>
            <w:r w:rsidRPr="00231C35">
              <w:rPr>
                <w:rFonts w:ascii="Sylfaen" w:hAnsi="Sylfaen" w:cs="AcadNusx"/>
                <w:b/>
                <w:sz w:val="20"/>
                <w:szCs w:val="20"/>
                <w:lang w:val="ka-GE"/>
              </w:rPr>
              <w:t>5 ქულა</w:t>
            </w:r>
            <w:r w:rsidRPr="00231C35">
              <w:rPr>
                <w:rFonts w:ascii="Sylfaen" w:hAnsi="Sylfaen" w:cs="AcadNusx"/>
                <w:sz w:val="20"/>
                <w:szCs w:val="20"/>
                <w:lang w:val="ka-GE"/>
              </w:rPr>
              <w:t xml:space="preserve"> - სტუდენტს არასაკმარისად აქვს ათვისებული ძირითადი ლიტერატურა, ამჟღავნებს საკითხის არასრულყოფილ ცოდნას. ტერმინოლოგია მცდარია.</w:t>
            </w:r>
          </w:p>
          <w:p w:rsidR="00567D09" w:rsidRPr="00231C35" w:rsidRDefault="00567D09" w:rsidP="00567D09">
            <w:pPr>
              <w:jc w:val="both"/>
              <w:rPr>
                <w:rFonts w:ascii="Sylfaen" w:hAnsi="Sylfaen" w:cs="AcadNusx"/>
                <w:sz w:val="20"/>
                <w:szCs w:val="20"/>
                <w:lang w:val="ka-GE"/>
              </w:rPr>
            </w:pPr>
            <w:r w:rsidRPr="00231C35">
              <w:rPr>
                <w:rFonts w:ascii="Sylfaen" w:hAnsi="Sylfaen" w:cs="AcadNusx"/>
                <w:b/>
                <w:sz w:val="20"/>
                <w:szCs w:val="20"/>
                <w:lang w:val="ka-GE"/>
              </w:rPr>
              <w:t>4 ქულა</w:t>
            </w:r>
            <w:r w:rsidRPr="00231C35">
              <w:rPr>
                <w:rFonts w:ascii="Sylfaen" w:hAnsi="Sylfaen" w:cs="AcadNusx"/>
                <w:sz w:val="20"/>
                <w:szCs w:val="20"/>
                <w:lang w:val="ka-GE"/>
              </w:rPr>
              <w:t xml:space="preserve"> - სტუდენტმა თავი ვერ გაართვა საკითხით გათვალისწინებული მასალის ნახევარსაც კი და უშვებს რამდენიმე არსებით შეცდომას.</w:t>
            </w:r>
          </w:p>
          <w:p w:rsidR="00567D09" w:rsidRPr="00231C35" w:rsidRDefault="00567D09" w:rsidP="00567D09">
            <w:pPr>
              <w:jc w:val="both"/>
              <w:rPr>
                <w:rFonts w:ascii="Sylfaen" w:hAnsi="Sylfaen" w:cs="AcadNusx"/>
                <w:sz w:val="20"/>
                <w:szCs w:val="20"/>
                <w:lang w:val="ka-GE"/>
              </w:rPr>
            </w:pPr>
            <w:r w:rsidRPr="00231C35">
              <w:rPr>
                <w:rFonts w:ascii="Sylfaen" w:hAnsi="Sylfaen" w:cs="AcadNusx"/>
                <w:b/>
                <w:sz w:val="20"/>
                <w:szCs w:val="20"/>
                <w:lang w:val="ka-GE"/>
              </w:rPr>
              <w:t>3 ქულა</w:t>
            </w:r>
            <w:r w:rsidRPr="00231C35">
              <w:rPr>
                <w:rFonts w:ascii="Sylfaen" w:hAnsi="Sylfaen" w:cs="AcadNusx"/>
                <w:sz w:val="20"/>
                <w:szCs w:val="20"/>
                <w:lang w:val="ka-GE"/>
              </w:rPr>
              <w:t xml:space="preserve"> - სტუდენტს საკითხზე აქვს ზოგადი წარმოდგენა, მაგრამ ვერ ახდენს ფრაგმენტების ერთმანეთთან დაკავშირებას.   </w:t>
            </w:r>
          </w:p>
          <w:p w:rsidR="00567D09" w:rsidRPr="00231C35" w:rsidRDefault="00567D09" w:rsidP="00567D09">
            <w:pPr>
              <w:jc w:val="both"/>
              <w:rPr>
                <w:rFonts w:ascii="Sylfaen" w:hAnsi="Sylfaen" w:cs="AcadNusx"/>
                <w:sz w:val="20"/>
                <w:szCs w:val="20"/>
                <w:lang w:val="ka-GE"/>
              </w:rPr>
            </w:pPr>
            <w:r w:rsidRPr="00231C35">
              <w:rPr>
                <w:rFonts w:ascii="Sylfaen" w:hAnsi="Sylfaen" w:cs="AcadNusx"/>
                <w:b/>
                <w:sz w:val="20"/>
                <w:szCs w:val="20"/>
                <w:lang w:val="ka-GE"/>
              </w:rPr>
              <w:lastRenderedPageBreak/>
              <w:t>2 ქულა</w:t>
            </w:r>
            <w:r w:rsidRPr="00231C35">
              <w:rPr>
                <w:rFonts w:ascii="Sylfaen" w:hAnsi="Sylfaen" w:cs="AcadNusx"/>
                <w:sz w:val="20"/>
                <w:szCs w:val="20"/>
                <w:lang w:val="ka-GE"/>
              </w:rPr>
              <w:t xml:space="preserve"> - პასუხი არსებითად მცდარია. ტერმინოლოგია არ არის გამოყენებული.</w:t>
            </w:r>
          </w:p>
          <w:p w:rsidR="00567D09" w:rsidRPr="00231C35" w:rsidRDefault="00567D09" w:rsidP="00567D09">
            <w:pPr>
              <w:jc w:val="both"/>
              <w:rPr>
                <w:rFonts w:ascii="Sylfaen" w:hAnsi="Sylfaen" w:cs="AcadNusx"/>
                <w:sz w:val="20"/>
                <w:szCs w:val="20"/>
                <w:lang w:val="ka-GE"/>
              </w:rPr>
            </w:pPr>
            <w:r w:rsidRPr="00231C35">
              <w:rPr>
                <w:rFonts w:ascii="Sylfaen" w:hAnsi="Sylfaen" w:cs="AcadNusx"/>
                <w:b/>
                <w:sz w:val="20"/>
                <w:szCs w:val="20"/>
                <w:lang w:val="ka-GE"/>
              </w:rPr>
              <w:t>1 ქულა</w:t>
            </w:r>
            <w:r w:rsidRPr="00231C35">
              <w:rPr>
                <w:rFonts w:ascii="Sylfaen" w:hAnsi="Sylfaen" w:cs="AcadNusx"/>
                <w:sz w:val="20"/>
                <w:szCs w:val="20"/>
                <w:lang w:val="ka-GE"/>
              </w:rPr>
              <w:t xml:space="preserve"> - სტუდენტის პასუხი საკითხის შესაბამისი არ არის.  პასუხიარსებითადმცდარია.არიცნობსლიტერატურას. </w:t>
            </w:r>
          </w:p>
          <w:p w:rsidR="00567D09" w:rsidRPr="00231C35" w:rsidRDefault="00567D09" w:rsidP="00567D09">
            <w:pPr>
              <w:jc w:val="both"/>
              <w:rPr>
                <w:rFonts w:ascii="Sylfaen" w:hAnsi="Sylfaen" w:cs="AcadNusx"/>
                <w:sz w:val="20"/>
                <w:szCs w:val="20"/>
                <w:lang w:val="ka-GE"/>
              </w:rPr>
            </w:pPr>
            <w:r w:rsidRPr="00231C35">
              <w:rPr>
                <w:rFonts w:ascii="Sylfaen" w:hAnsi="Sylfaen" w:cs="AcadNusx"/>
                <w:b/>
                <w:sz w:val="20"/>
                <w:szCs w:val="20"/>
                <w:lang w:val="ka-GE"/>
              </w:rPr>
              <w:t xml:space="preserve">0ქულა- </w:t>
            </w:r>
            <w:r w:rsidRPr="00231C35">
              <w:rPr>
                <w:rFonts w:ascii="Sylfaen" w:hAnsi="Sylfaen" w:cs="AcadNusx"/>
                <w:sz w:val="20"/>
                <w:szCs w:val="20"/>
                <w:lang w:val="ka-GE"/>
              </w:rPr>
              <w:t>უარყოფითი, საერთოდ ვერ ავლენს საკითხის გარშემო ელემენტარულ ცოდნას.</w:t>
            </w:r>
          </w:p>
          <w:p w:rsidR="00567D09" w:rsidRPr="00231C35" w:rsidRDefault="00567D09" w:rsidP="00567D09">
            <w:pPr>
              <w:jc w:val="both"/>
              <w:rPr>
                <w:rFonts w:ascii="Sylfaen" w:hAnsi="Sylfaen" w:cs="AcadNusx"/>
                <w:sz w:val="20"/>
                <w:szCs w:val="20"/>
                <w:lang w:val="ka-GE"/>
              </w:rPr>
            </w:pPr>
            <w:r w:rsidRPr="00231C35">
              <w:rPr>
                <w:rFonts w:ascii="Sylfaen" w:hAnsi="Sylfaen" w:cs="AcadNusx"/>
                <w:sz w:val="20"/>
                <w:szCs w:val="20"/>
                <w:lang w:val="ka-GE"/>
              </w:rPr>
              <w:t>სტუდენტს გამოცდა ჩაბარებულად ეთვლება თუ იგი აგროვებს დასკვნითი გამოცდის მაქსიმალურიშეფასების  50%-ს(20ქულა)  დამეტს.</w:t>
            </w:r>
          </w:p>
          <w:p w:rsidR="00567D09" w:rsidRPr="00231C35" w:rsidRDefault="00567D09" w:rsidP="00567D09">
            <w:pPr>
              <w:jc w:val="both"/>
              <w:rPr>
                <w:rFonts w:ascii="Sylfaen" w:hAnsi="Sylfaen" w:cs="AcadNusx"/>
                <w:sz w:val="20"/>
                <w:szCs w:val="20"/>
                <w:lang w:val="ka-GE"/>
              </w:rPr>
            </w:pPr>
            <w:r w:rsidRPr="00231C35">
              <w:rPr>
                <w:rFonts w:ascii="Sylfaen" w:hAnsi="Sylfaen" w:cs="AcadNusx"/>
                <w:sz w:val="20"/>
                <w:szCs w:val="20"/>
                <w:lang w:val="ka-GE"/>
              </w:rPr>
              <w:t xml:space="preserve"> შეფასების სისტემით დაშვებულია:</w:t>
            </w:r>
          </w:p>
          <w:p w:rsidR="00567D09" w:rsidRPr="00231C35" w:rsidRDefault="00567D09" w:rsidP="00567D09">
            <w:pPr>
              <w:jc w:val="both"/>
              <w:rPr>
                <w:rFonts w:ascii="Sylfaen" w:hAnsi="Sylfaen" w:cs="AcadNusx"/>
                <w:sz w:val="20"/>
                <w:szCs w:val="20"/>
                <w:lang w:val="ka-GE"/>
              </w:rPr>
            </w:pPr>
            <w:r w:rsidRPr="00231C35">
              <w:rPr>
                <w:rFonts w:ascii="Sylfaen" w:hAnsi="Sylfaen" w:cs="AcadNusx"/>
                <w:sz w:val="20"/>
                <w:szCs w:val="20"/>
                <w:lang w:val="ka-GE"/>
              </w:rPr>
              <w:t>ა) ხუთი სახის დადებითი შეფასება:</w:t>
            </w:r>
          </w:p>
          <w:p w:rsidR="00567D09" w:rsidRPr="00231C35" w:rsidRDefault="00567D09" w:rsidP="00567D09">
            <w:pPr>
              <w:jc w:val="both"/>
              <w:rPr>
                <w:rFonts w:ascii="Sylfaen" w:hAnsi="Sylfaen" w:cs="AcadNusx"/>
                <w:sz w:val="20"/>
                <w:szCs w:val="20"/>
                <w:lang w:val="ka-GE"/>
              </w:rPr>
            </w:pPr>
            <w:r w:rsidRPr="00231C35">
              <w:rPr>
                <w:rFonts w:ascii="Sylfaen" w:hAnsi="Sylfaen" w:cs="AcadNusx"/>
                <w:sz w:val="20"/>
                <w:szCs w:val="20"/>
                <w:lang w:val="ka-GE"/>
              </w:rPr>
              <w:t>ა.ა) (A) ფრიადი - მაქსიმალური შეფასების 91% და მეტი;</w:t>
            </w:r>
          </w:p>
          <w:p w:rsidR="00567D09" w:rsidRPr="00231C35" w:rsidRDefault="00567D09" w:rsidP="00567D09">
            <w:pPr>
              <w:jc w:val="both"/>
              <w:rPr>
                <w:rFonts w:ascii="Sylfaen" w:hAnsi="Sylfaen" w:cs="AcadNusx"/>
                <w:sz w:val="20"/>
                <w:szCs w:val="20"/>
                <w:lang w:val="ka-GE"/>
              </w:rPr>
            </w:pPr>
            <w:r w:rsidRPr="00231C35">
              <w:rPr>
                <w:rFonts w:ascii="Sylfaen" w:hAnsi="Sylfaen" w:cs="AcadNusx"/>
                <w:sz w:val="20"/>
                <w:szCs w:val="20"/>
                <w:lang w:val="ka-GE"/>
              </w:rPr>
              <w:t>ა.ბ) (B) ძალიან კარგი - მაქსიმალური შეფასების 81-90%;</w:t>
            </w:r>
          </w:p>
          <w:p w:rsidR="00567D09" w:rsidRPr="00231C35" w:rsidRDefault="00567D09" w:rsidP="00567D09">
            <w:pPr>
              <w:jc w:val="both"/>
              <w:rPr>
                <w:rFonts w:ascii="Sylfaen" w:hAnsi="Sylfaen" w:cs="AcadNusx"/>
                <w:sz w:val="20"/>
                <w:szCs w:val="20"/>
                <w:lang w:val="ka-GE"/>
              </w:rPr>
            </w:pPr>
            <w:r w:rsidRPr="00231C35">
              <w:rPr>
                <w:rFonts w:ascii="Sylfaen" w:hAnsi="Sylfaen" w:cs="AcadNusx"/>
                <w:sz w:val="20"/>
                <w:szCs w:val="20"/>
                <w:lang w:val="ka-GE"/>
              </w:rPr>
              <w:t>ა.გ) (C) კარგი - მაქსიმალური შეფასების 71-80%;</w:t>
            </w:r>
          </w:p>
          <w:p w:rsidR="00567D09" w:rsidRPr="00231C35" w:rsidRDefault="00567D09" w:rsidP="00567D09">
            <w:pPr>
              <w:jc w:val="both"/>
              <w:rPr>
                <w:rFonts w:ascii="Sylfaen" w:hAnsi="Sylfaen" w:cs="AcadNusx"/>
                <w:sz w:val="20"/>
                <w:szCs w:val="20"/>
                <w:lang w:val="ka-GE"/>
              </w:rPr>
            </w:pPr>
            <w:r w:rsidRPr="00231C35">
              <w:rPr>
                <w:rFonts w:ascii="Sylfaen" w:hAnsi="Sylfaen" w:cs="AcadNusx"/>
                <w:sz w:val="20"/>
                <w:szCs w:val="20"/>
                <w:lang w:val="ka-GE"/>
              </w:rPr>
              <w:t>ა.დ) (D) დამაკმაყოფილებელი - მაქსიმალური შეფასების 61-70%;</w:t>
            </w:r>
          </w:p>
          <w:p w:rsidR="00567D09" w:rsidRPr="00231C35" w:rsidRDefault="00567D09" w:rsidP="00567D09">
            <w:pPr>
              <w:jc w:val="both"/>
              <w:rPr>
                <w:rFonts w:ascii="Sylfaen" w:hAnsi="Sylfaen" w:cs="AcadNusx"/>
                <w:sz w:val="20"/>
                <w:szCs w:val="20"/>
                <w:lang w:val="ka-GE"/>
              </w:rPr>
            </w:pPr>
            <w:r w:rsidRPr="00231C35">
              <w:rPr>
                <w:rFonts w:ascii="Sylfaen" w:hAnsi="Sylfaen" w:cs="AcadNusx"/>
                <w:sz w:val="20"/>
                <w:szCs w:val="20"/>
                <w:lang w:val="ka-GE"/>
              </w:rPr>
              <w:t>ა.ე) (E) საკმარისი - მაქსიმალური შეფასების 51-60%.</w:t>
            </w:r>
          </w:p>
          <w:p w:rsidR="00567D09" w:rsidRPr="00231C35" w:rsidRDefault="00567D09" w:rsidP="00567D09">
            <w:pPr>
              <w:jc w:val="both"/>
              <w:rPr>
                <w:rFonts w:ascii="Sylfaen" w:hAnsi="Sylfaen" w:cs="AcadNusx"/>
                <w:sz w:val="20"/>
                <w:szCs w:val="20"/>
                <w:lang w:val="ka-GE"/>
              </w:rPr>
            </w:pPr>
            <w:r w:rsidRPr="00231C35">
              <w:rPr>
                <w:rFonts w:ascii="Sylfaen" w:hAnsi="Sylfaen" w:cs="AcadNusx"/>
                <w:sz w:val="20"/>
                <w:szCs w:val="20"/>
                <w:lang w:val="ka-GE"/>
              </w:rPr>
              <w:t>ბ) ორი სახის უარყოფითი შეფასება:</w:t>
            </w:r>
          </w:p>
          <w:p w:rsidR="00567D09" w:rsidRPr="00231C35" w:rsidRDefault="00567D09" w:rsidP="00567D09">
            <w:pPr>
              <w:jc w:val="both"/>
              <w:rPr>
                <w:rFonts w:ascii="Sylfaen" w:hAnsi="Sylfaen" w:cs="AcadNusx"/>
                <w:sz w:val="20"/>
                <w:szCs w:val="20"/>
                <w:lang w:val="ka-GE"/>
              </w:rPr>
            </w:pPr>
            <w:r w:rsidRPr="00231C35">
              <w:rPr>
                <w:rFonts w:ascii="Sylfaen" w:hAnsi="Sylfaen" w:cs="AcadNusx"/>
                <w:sz w:val="20"/>
                <w:szCs w:val="20"/>
                <w:lang w:val="ka-GE"/>
              </w:rPr>
              <w:t xml:space="preserve">ბ.ა) (FX) ვერ ჩააბარა - მაქსიმალური შეფასების 41-50%,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 </w:t>
            </w:r>
          </w:p>
          <w:p w:rsidR="00567D09" w:rsidRPr="00231C35" w:rsidRDefault="00567D09" w:rsidP="00567D09">
            <w:pPr>
              <w:jc w:val="both"/>
              <w:rPr>
                <w:rFonts w:ascii="Sylfaen" w:hAnsi="Sylfaen" w:cs="AcadNusx"/>
                <w:sz w:val="20"/>
                <w:szCs w:val="20"/>
                <w:lang w:val="ka-GE"/>
              </w:rPr>
            </w:pPr>
            <w:r w:rsidRPr="00231C35">
              <w:rPr>
                <w:rFonts w:ascii="Sylfaen" w:hAnsi="Sylfaen" w:cs="AcadNusx"/>
                <w:sz w:val="20"/>
                <w:szCs w:val="20"/>
                <w:lang w:val="ka-GE"/>
              </w:rPr>
              <w:t>ბ.ბ) (F) ჩაიჭრა - მაქსიმალური შეფასების 40%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tc>
      </w:tr>
      <w:tr w:rsidR="00567D09" w:rsidRPr="00A66EB0" w:rsidTr="00D66B8E">
        <w:trPr>
          <w:gridAfter w:val="1"/>
          <w:wAfter w:w="189" w:type="dxa"/>
          <w:trHeight w:val="763"/>
        </w:trPr>
        <w:tc>
          <w:tcPr>
            <w:tcW w:w="3403" w:type="dxa"/>
            <w:gridSpan w:val="6"/>
          </w:tcPr>
          <w:p w:rsidR="00567D09" w:rsidRPr="00A66EB0" w:rsidRDefault="00567D09" w:rsidP="00567D09">
            <w:pPr>
              <w:jc w:val="both"/>
              <w:rPr>
                <w:rFonts w:ascii="Sylfaen" w:hAnsi="Sylfaen"/>
                <w:b/>
                <w:sz w:val="20"/>
                <w:szCs w:val="20"/>
                <w:lang w:val="ka-GE"/>
              </w:rPr>
            </w:pPr>
            <w:r w:rsidRPr="00A66EB0">
              <w:rPr>
                <w:rFonts w:ascii="Sylfaen" w:hAnsi="Sylfaen"/>
                <w:b/>
                <w:sz w:val="20"/>
                <w:szCs w:val="20"/>
                <w:lang w:val="ka-GE"/>
              </w:rPr>
              <w:lastRenderedPageBreak/>
              <w:t>გამოცდაზე დაშვების წინაპირობა და დამტებითი გამოცდა</w:t>
            </w:r>
          </w:p>
          <w:p w:rsidR="00567D09" w:rsidRPr="00A66EB0" w:rsidRDefault="00567D09" w:rsidP="00567D09">
            <w:pPr>
              <w:spacing w:line="276" w:lineRule="auto"/>
              <w:jc w:val="both"/>
              <w:rPr>
                <w:rFonts w:ascii="Sylfaen" w:hAnsi="Sylfaen" w:cs="Sylfaen"/>
                <w:b/>
                <w:sz w:val="20"/>
                <w:szCs w:val="20"/>
                <w:lang w:val="ka-GE"/>
              </w:rPr>
            </w:pPr>
          </w:p>
        </w:tc>
        <w:tc>
          <w:tcPr>
            <w:tcW w:w="7053" w:type="dxa"/>
            <w:gridSpan w:val="4"/>
          </w:tcPr>
          <w:p w:rsidR="00567D09" w:rsidRDefault="00567D09" w:rsidP="00567D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ind w:right="50"/>
              <w:jc w:val="both"/>
              <w:rPr>
                <w:rFonts w:ascii="Sylfaen" w:hAnsi="Sylfaen" w:cs="Sylfaen"/>
                <w:sz w:val="20"/>
                <w:szCs w:val="20"/>
                <w:lang w:val="ka-GE"/>
              </w:rPr>
            </w:pPr>
            <w:proofErr w:type="spellStart"/>
            <w:proofErr w:type="gramStart"/>
            <w:r w:rsidRPr="004D7C79">
              <w:rPr>
                <w:rFonts w:ascii="Sylfaen" w:hAnsi="Sylfaen" w:cs="Sylfaen"/>
                <w:sz w:val="20"/>
                <w:szCs w:val="20"/>
              </w:rPr>
              <w:t>დასკვნით</w:t>
            </w:r>
            <w:proofErr w:type="spellEnd"/>
            <w:proofErr w:type="gramEnd"/>
            <w:r w:rsidRPr="004D7C79">
              <w:rPr>
                <w:rFonts w:ascii="Sylfaen" w:hAnsi="Sylfaen" w:cs="Sylfaen"/>
                <w:sz w:val="20"/>
                <w:szCs w:val="20"/>
              </w:rPr>
              <w:t xml:space="preserve"> </w:t>
            </w:r>
            <w:proofErr w:type="spellStart"/>
            <w:r w:rsidRPr="004D7C79">
              <w:rPr>
                <w:rFonts w:ascii="Sylfaen" w:hAnsi="Sylfaen" w:cs="Sylfaen"/>
                <w:sz w:val="20"/>
                <w:szCs w:val="20"/>
              </w:rPr>
              <w:t>გამოცდაზე</w:t>
            </w:r>
            <w:proofErr w:type="spellEnd"/>
            <w:r w:rsidRPr="004D7C79">
              <w:rPr>
                <w:rFonts w:ascii="Sylfaen" w:hAnsi="Sylfaen" w:cs="Sylfaen"/>
                <w:sz w:val="20"/>
                <w:szCs w:val="20"/>
              </w:rPr>
              <w:t xml:space="preserve"> </w:t>
            </w:r>
            <w:proofErr w:type="spellStart"/>
            <w:r w:rsidRPr="004D7C79">
              <w:rPr>
                <w:rFonts w:ascii="Sylfaen" w:hAnsi="Sylfaen" w:cs="Sylfaen"/>
                <w:sz w:val="20"/>
                <w:szCs w:val="20"/>
              </w:rPr>
              <w:t>გასვლის</w:t>
            </w:r>
            <w:proofErr w:type="spellEnd"/>
            <w:r w:rsidRPr="004D7C79">
              <w:rPr>
                <w:rFonts w:ascii="Sylfaen" w:hAnsi="Sylfaen" w:cs="Sylfaen"/>
                <w:sz w:val="20"/>
                <w:szCs w:val="20"/>
              </w:rPr>
              <w:t xml:space="preserve"> </w:t>
            </w:r>
            <w:proofErr w:type="spellStart"/>
            <w:r w:rsidRPr="004D7C79">
              <w:rPr>
                <w:rFonts w:ascii="Sylfaen" w:hAnsi="Sylfaen" w:cs="Sylfaen"/>
                <w:sz w:val="20"/>
                <w:szCs w:val="20"/>
              </w:rPr>
              <w:t>უფლება</w:t>
            </w:r>
            <w:proofErr w:type="spellEnd"/>
            <w:r w:rsidRPr="004D7C79">
              <w:rPr>
                <w:rFonts w:ascii="Sylfaen" w:hAnsi="Sylfaen" w:cs="Sylfaen"/>
                <w:sz w:val="20"/>
                <w:szCs w:val="20"/>
              </w:rPr>
              <w:t xml:space="preserve"> </w:t>
            </w:r>
            <w:proofErr w:type="spellStart"/>
            <w:r w:rsidRPr="004D7C79">
              <w:rPr>
                <w:rFonts w:ascii="Sylfaen" w:hAnsi="Sylfaen" w:cs="Sylfaen"/>
                <w:sz w:val="20"/>
                <w:szCs w:val="20"/>
              </w:rPr>
              <w:t>ეძლევა</w:t>
            </w:r>
            <w:proofErr w:type="spellEnd"/>
            <w:r w:rsidRPr="004D7C79">
              <w:rPr>
                <w:rFonts w:ascii="Sylfaen" w:hAnsi="Sylfaen" w:cs="Sylfaen"/>
                <w:sz w:val="20"/>
                <w:szCs w:val="20"/>
              </w:rPr>
              <w:t xml:space="preserve"> </w:t>
            </w:r>
            <w:proofErr w:type="spellStart"/>
            <w:r w:rsidRPr="004D7C79">
              <w:rPr>
                <w:rFonts w:ascii="Sylfaen" w:hAnsi="Sylfaen" w:cs="Sylfaen"/>
                <w:sz w:val="20"/>
                <w:szCs w:val="20"/>
              </w:rPr>
              <w:t>სტუდენტს</w:t>
            </w:r>
            <w:proofErr w:type="spellEnd"/>
            <w:r w:rsidRPr="004D7C79">
              <w:rPr>
                <w:rFonts w:ascii="Sylfaen" w:hAnsi="Sylfaen" w:cs="Sylfaen"/>
                <w:sz w:val="20"/>
                <w:szCs w:val="20"/>
              </w:rPr>
              <w:t xml:space="preserve">, </w:t>
            </w:r>
            <w:proofErr w:type="spellStart"/>
            <w:r w:rsidRPr="004D7C79">
              <w:rPr>
                <w:rFonts w:ascii="Sylfaen" w:hAnsi="Sylfaen" w:cs="Sylfaen"/>
                <w:sz w:val="20"/>
                <w:szCs w:val="20"/>
              </w:rPr>
              <w:t>რომელსაც</w:t>
            </w:r>
            <w:proofErr w:type="spellEnd"/>
            <w:r w:rsidRPr="004D7C79">
              <w:rPr>
                <w:rFonts w:ascii="Sylfaen" w:hAnsi="Sylfaen" w:cs="Sylfaen"/>
                <w:sz w:val="20"/>
                <w:szCs w:val="20"/>
              </w:rPr>
              <w:t xml:space="preserve"> </w:t>
            </w:r>
            <w:proofErr w:type="spellStart"/>
            <w:r w:rsidRPr="004D7C79">
              <w:rPr>
                <w:rFonts w:ascii="Sylfaen" w:hAnsi="Sylfaen" w:cs="Sylfaen"/>
                <w:sz w:val="20"/>
                <w:szCs w:val="20"/>
              </w:rPr>
              <w:t>შუალედური</w:t>
            </w:r>
            <w:proofErr w:type="spellEnd"/>
            <w:r w:rsidRPr="004D7C79">
              <w:rPr>
                <w:rFonts w:ascii="Sylfaen" w:hAnsi="Sylfaen" w:cs="Sylfaen"/>
                <w:sz w:val="20"/>
                <w:szCs w:val="20"/>
              </w:rPr>
              <w:t xml:space="preserve"> </w:t>
            </w:r>
            <w:proofErr w:type="spellStart"/>
            <w:r w:rsidRPr="004D7C79">
              <w:rPr>
                <w:rFonts w:ascii="Sylfaen" w:hAnsi="Sylfaen" w:cs="Sylfaen"/>
                <w:sz w:val="20"/>
                <w:szCs w:val="20"/>
              </w:rPr>
              <w:t>შეფასებებისა</w:t>
            </w:r>
            <w:proofErr w:type="spellEnd"/>
            <w:r w:rsidRPr="004D7C79">
              <w:rPr>
                <w:rFonts w:ascii="Sylfaen" w:hAnsi="Sylfaen" w:cs="Sylfaen"/>
                <w:sz w:val="20"/>
                <w:szCs w:val="20"/>
              </w:rPr>
              <w:t xml:space="preserve"> </w:t>
            </w:r>
            <w:proofErr w:type="spellStart"/>
            <w:r w:rsidRPr="004D7C79">
              <w:rPr>
                <w:rFonts w:ascii="Sylfaen" w:hAnsi="Sylfaen" w:cs="Sylfaen"/>
                <w:sz w:val="20"/>
                <w:szCs w:val="20"/>
              </w:rPr>
              <w:t>და</w:t>
            </w:r>
            <w:proofErr w:type="spellEnd"/>
            <w:r w:rsidRPr="004D7C79">
              <w:rPr>
                <w:rFonts w:ascii="Sylfaen" w:hAnsi="Sylfaen" w:cs="Sylfaen"/>
                <w:sz w:val="20"/>
                <w:szCs w:val="20"/>
              </w:rPr>
              <w:t xml:space="preserve"> </w:t>
            </w:r>
            <w:proofErr w:type="spellStart"/>
            <w:r w:rsidRPr="004D7C79">
              <w:rPr>
                <w:rFonts w:ascii="Sylfaen" w:hAnsi="Sylfaen" w:cs="Sylfaen"/>
                <w:sz w:val="20"/>
                <w:szCs w:val="20"/>
              </w:rPr>
              <w:t>დასკვნითი</w:t>
            </w:r>
            <w:proofErr w:type="spellEnd"/>
            <w:r w:rsidRPr="004D7C79">
              <w:rPr>
                <w:rFonts w:ascii="Sylfaen" w:hAnsi="Sylfaen" w:cs="Sylfaen"/>
                <w:sz w:val="20"/>
                <w:szCs w:val="20"/>
              </w:rPr>
              <w:t xml:space="preserve"> </w:t>
            </w:r>
            <w:proofErr w:type="spellStart"/>
            <w:r w:rsidRPr="004D7C79">
              <w:rPr>
                <w:rFonts w:ascii="Sylfaen" w:hAnsi="Sylfaen" w:cs="Sylfaen"/>
                <w:sz w:val="20"/>
                <w:szCs w:val="20"/>
              </w:rPr>
              <w:t>გამოცდის</w:t>
            </w:r>
            <w:proofErr w:type="spellEnd"/>
            <w:r w:rsidRPr="004D7C79">
              <w:rPr>
                <w:rFonts w:ascii="Sylfaen" w:hAnsi="Sylfaen" w:cs="Sylfaen"/>
                <w:sz w:val="20"/>
                <w:szCs w:val="20"/>
              </w:rPr>
              <w:t xml:space="preserve"> </w:t>
            </w:r>
            <w:proofErr w:type="spellStart"/>
            <w:r w:rsidRPr="004D7C79">
              <w:rPr>
                <w:rFonts w:ascii="Sylfaen" w:hAnsi="Sylfaen" w:cs="Sylfaen"/>
                <w:sz w:val="20"/>
                <w:szCs w:val="20"/>
              </w:rPr>
              <w:t>მაქსიმალური</w:t>
            </w:r>
            <w:proofErr w:type="spellEnd"/>
            <w:r w:rsidRPr="004D7C79">
              <w:rPr>
                <w:rFonts w:ascii="Sylfaen" w:hAnsi="Sylfaen" w:cs="Sylfaen"/>
                <w:sz w:val="20"/>
                <w:szCs w:val="20"/>
              </w:rPr>
              <w:t xml:space="preserve"> </w:t>
            </w:r>
            <w:proofErr w:type="spellStart"/>
            <w:r w:rsidRPr="004D7C79">
              <w:rPr>
                <w:rFonts w:ascii="Sylfaen" w:hAnsi="Sylfaen" w:cs="Sylfaen"/>
                <w:sz w:val="20"/>
                <w:szCs w:val="20"/>
              </w:rPr>
              <w:t>ქულის</w:t>
            </w:r>
            <w:proofErr w:type="spellEnd"/>
            <w:r w:rsidRPr="004D7C79">
              <w:rPr>
                <w:rFonts w:ascii="Sylfaen" w:hAnsi="Sylfaen" w:cs="Sylfaen"/>
                <w:sz w:val="20"/>
                <w:szCs w:val="20"/>
              </w:rPr>
              <w:t xml:space="preserve"> </w:t>
            </w:r>
            <w:proofErr w:type="spellStart"/>
            <w:r w:rsidRPr="004D7C79">
              <w:rPr>
                <w:rFonts w:ascii="Sylfaen" w:hAnsi="Sylfaen" w:cs="Sylfaen"/>
                <w:sz w:val="20"/>
                <w:szCs w:val="20"/>
              </w:rPr>
              <w:t>გათვალისწინებით</w:t>
            </w:r>
            <w:proofErr w:type="spellEnd"/>
            <w:r w:rsidRPr="004D7C79">
              <w:rPr>
                <w:rFonts w:ascii="Sylfaen" w:hAnsi="Sylfaen" w:cs="Sylfaen"/>
                <w:sz w:val="20"/>
                <w:szCs w:val="20"/>
              </w:rPr>
              <w:t xml:space="preserve"> </w:t>
            </w:r>
            <w:proofErr w:type="spellStart"/>
            <w:r w:rsidRPr="004D7C79">
              <w:rPr>
                <w:rFonts w:ascii="Sylfaen" w:hAnsi="Sylfaen" w:cs="Sylfaen"/>
                <w:sz w:val="20"/>
                <w:szCs w:val="20"/>
              </w:rPr>
              <w:t>უგროვდება</w:t>
            </w:r>
            <w:proofErr w:type="spellEnd"/>
            <w:r w:rsidRPr="004D7C79">
              <w:rPr>
                <w:rFonts w:ascii="Sylfaen" w:hAnsi="Sylfaen" w:cs="Sylfaen"/>
                <w:sz w:val="20"/>
                <w:szCs w:val="20"/>
              </w:rPr>
              <w:t xml:space="preserve">  51 </w:t>
            </w:r>
            <w:proofErr w:type="spellStart"/>
            <w:r w:rsidRPr="004D7C79">
              <w:rPr>
                <w:rFonts w:ascii="Sylfaen" w:hAnsi="Sylfaen" w:cs="Sylfaen"/>
                <w:sz w:val="20"/>
                <w:szCs w:val="20"/>
              </w:rPr>
              <w:t>ქულა</w:t>
            </w:r>
            <w:proofErr w:type="spellEnd"/>
            <w:r w:rsidRPr="004D7C79">
              <w:rPr>
                <w:rFonts w:ascii="Sylfaen" w:hAnsi="Sylfaen" w:cs="Sylfaen"/>
                <w:sz w:val="20"/>
                <w:szCs w:val="20"/>
              </w:rPr>
              <w:t>.</w:t>
            </w:r>
          </w:p>
          <w:p w:rsidR="00567D09" w:rsidRPr="004D7C79" w:rsidRDefault="00567D09" w:rsidP="00567D09">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39"/>
              </w:tabs>
              <w:autoSpaceDE w:val="0"/>
              <w:autoSpaceDN w:val="0"/>
              <w:adjustRightInd w:val="0"/>
              <w:ind w:right="50"/>
              <w:jc w:val="both"/>
              <w:rPr>
                <w:rFonts w:ascii="Sylfaen" w:hAnsi="Sylfaen" w:cs="Sylfaen"/>
                <w:sz w:val="20"/>
                <w:szCs w:val="20"/>
                <w:lang w:val="ka-GE"/>
              </w:rPr>
            </w:pPr>
          </w:p>
          <w:p w:rsidR="00567D09" w:rsidRPr="004D7C79" w:rsidRDefault="00567D09" w:rsidP="00567D09">
            <w:pPr>
              <w:contextualSpacing/>
              <w:jc w:val="both"/>
              <w:rPr>
                <w:rFonts w:ascii="Sylfaen" w:hAnsi="Sylfaen" w:cs="Sylfaen"/>
                <w:bCs/>
                <w:sz w:val="20"/>
                <w:szCs w:val="20"/>
                <w:lang w:val="ka-GE"/>
              </w:rPr>
            </w:pPr>
            <w:r w:rsidRPr="004D7C79">
              <w:rPr>
                <w:rFonts w:ascii="Sylfaen" w:hAnsi="Sylfaen" w:cs="Sylfaen"/>
                <w:bCs/>
                <w:sz w:val="20"/>
                <w:szCs w:val="20"/>
                <w:lang w:val="ka-GE"/>
              </w:rPr>
              <w:t xml:space="preserve">სასწავლო კურსში საბოლოო შეფასება </w:t>
            </w:r>
            <w:r w:rsidRPr="004D7C79">
              <w:rPr>
                <w:rFonts w:ascii="Sylfaen" w:hAnsi="Sylfaen" w:cs="Sylfaen"/>
                <w:bCs/>
                <w:sz w:val="20"/>
                <w:szCs w:val="20"/>
              </w:rPr>
              <w:t>“FX</w:t>
            </w:r>
            <w:r w:rsidRPr="004D7C79">
              <w:rPr>
                <w:rFonts w:ascii="Sylfaen" w:hAnsi="Sylfaen" w:cs="Sylfaen"/>
                <w:bCs/>
                <w:sz w:val="20"/>
                <w:szCs w:val="20"/>
                <w:lang w:val="ka-GE"/>
              </w:rPr>
              <w:t>”-ის მიღების შემთხვევაში, სტუდენტს</w:t>
            </w:r>
            <w:r w:rsidRPr="004D7C79">
              <w:rPr>
                <w:rFonts w:ascii="Sylfaen" w:hAnsi="Sylfaen" w:cs="Sylfaen"/>
                <w:bCs/>
                <w:sz w:val="20"/>
                <w:szCs w:val="20"/>
              </w:rPr>
              <w:t xml:space="preserve">, </w:t>
            </w:r>
            <w:r w:rsidRPr="004D7C79">
              <w:rPr>
                <w:rFonts w:ascii="Sylfaen" w:hAnsi="Sylfaen" w:cs="Sylfaen"/>
                <w:bCs/>
                <w:sz w:val="20"/>
                <w:szCs w:val="20"/>
                <w:lang w:val="ka-GE"/>
              </w:rPr>
              <w:t>ადმინისტრაციის მიერ დადგენილ ვადებში, მაგრამ დასკვნითი გამოცდის შედეგების გამოცხადებიდან არანაკლებ 5 დღის ვადაში, ერთჯერადად ეძლევა შესაბამის დასკვნით გამოცდაზე ხელახლა გასვლის უფლება;</w:t>
            </w:r>
          </w:p>
          <w:p w:rsidR="00567D09" w:rsidRPr="004D7C79" w:rsidRDefault="00567D09" w:rsidP="00567D09">
            <w:pPr>
              <w:contextualSpacing/>
              <w:jc w:val="both"/>
              <w:rPr>
                <w:rFonts w:ascii="Sylfaen" w:hAnsi="Sylfaen" w:cs="Sylfaen"/>
                <w:bCs/>
                <w:color w:val="FF0000"/>
                <w:sz w:val="20"/>
                <w:szCs w:val="20"/>
                <w:lang w:val="ka-GE"/>
              </w:rPr>
            </w:pPr>
            <w:r w:rsidRPr="004D7C79">
              <w:rPr>
                <w:rFonts w:ascii="Sylfaen" w:hAnsi="Sylfaen" w:cs="Sylfaen"/>
                <w:bCs/>
                <w:sz w:val="20"/>
                <w:szCs w:val="20"/>
                <w:lang w:val="ka-GE"/>
              </w:rPr>
              <w:t xml:space="preserve">იმ შემთხვევაში, თუ სტუდენტი დამატებით გამოცდას ვერ ჩააბარებს, სტუდენტს   უფორმდება </w:t>
            </w:r>
            <w:r w:rsidRPr="004D7C79">
              <w:rPr>
                <w:rFonts w:ascii="Sylfaen" w:hAnsi="Sylfaen" w:cs="Sylfaen"/>
                <w:bCs/>
                <w:sz w:val="20"/>
                <w:szCs w:val="20"/>
              </w:rPr>
              <w:t xml:space="preserve">0 </w:t>
            </w:r>
            <w:r w:rsidRPr="004D7C79">
              <w:rPr>
                <w:rFonts w:ascii="Sylfaen" w:hAnsi="Sylfaen" w:cs="Sylfaen"/>
                <w:bCs/>
                <w:sz w:val="20"/>
                <w:szCs w:val="20"/>
                <w:lang w:val="ka-GE"/>
              </w:rPr>
              <w:t>ქულა.</w:t>
            </w:r>
            <w:r w:rsidRPr="004D7C79">
              <w:rPr>
                <w:rFonts w:ascii="Sylfaen" w:hAnsi="Sylfaen" w:cs="Sylfaen"/>
                <w:bCs/>
                <w:color w:val="FF0000"/>
                <w:sz w:val="20"/>
                <w:szCs w:val="20"/>
                <w:lang w:val="ka-GE"/>
              </w:rPr>
              <w:t xml:space="preserve"> </w:t>
            </w:r>
          </w:p>
        </w:tc>
      </w:tr>
      <w:tr w:rsidR="00567D09" w:rsidRPr="00A66EB0" w:rsidTr="00D66B8E">
        <w:trPr>
          <w:gridAfter w:val="1"/>
          <w:wAfter w:w="189" w:type="dxa"/>
          <w:trHeight w:val="561"/>
        </w:trPr>
        <w:tc>
          <w:tcPr>
            <w:tcW w:w="3403" w:type="dxa"/>
            <w:gridSpan w:val="6"/>
          </w:tcPr>
          <w:p w:rsidR="00567D09" w:rsidRPr="00A66EB0" w:rsidRDefault="00567D09" w:rsidP="00567D09">
            <w:pPr>
              <w:spacing w:line="276" w:lineRule="auto"/>
              <w:jc w:val="both"/>
              <w:rPr>
                <w:rFonts w:ascii="Sylfaen" w:hAnsi="Sylfaen" w:cs="Sylfaen"/>
                <w:b/>
                <w:sz w:val="20"/>
                <w:szCs w:val="20"/>
                <w:lang w:val="ka-GE"/>
              </w:rPr>
            </w:pPr>
            <w:r w:rsidRPr="00A66EB0">
              <w:rPr>
                <w:rFonts w:ascii="Sylfaen" w:hAnsi="Sylfaen" w:cs="Sylfaen"/>
                <w:b/>
                <w:sz w:val="20"/>
                <w:szCs w:val="20"/>
                <w:lang w:val="ka-GE"/>
              </w:rPr>
              <w:t>სავალდებულო ლიტერატურა</w:t>
            </w:r>
          </w:p>
        </w:tc>
        <w:tc>
          <w:tcPr>
            <w:tcW w:w="7053" w:type="dxa"/>
            <w:gridSpan w:val="4"/>
          </w:tcPr>
          <w:p w:rsidR="00567D09" w:rsidRDefault="00567D09" w:rsidP="00567D09">
            <w:pPr>
              <w:spacing w:line="276" w:lineRule="auto"/>
              <w:rPr>
                <w:rFonts w:ascii="Sylfaen" w:hAnsi="Sylfaen"/>
                <w:sz w:val="20"/>
                <w:szCs w:val="20"/>
                <w:lang w:val="ka-GE"/>
              </w:rPr>
            </w:pPr>
            <w:r>
              <w:rPr>
                <w:rFonts w:ascii="Sylfaen" w:hAnsi="Sylfaen"/>
                <w:sz w:val="20"/>
                <w:szCs w:val="20"/>
                <w:lang w:val="ka-GE"/>
              </w:rPr>
              <w:t>1</w:t>
            </w:r>
          </w:p>
          <w:p w:rsidR="00567D09" w:rsidRDefault="00567D09" w:rsidP="00567D09">
            <w:pPr>
              <w:spacing w:line="276" w:lineRule="auto"/>
              <w:rPr>
                <w:rFonts w:ascii="Sylfaen" w:hAnsi="Sylfaen"/>
                <w:sz w:val="20"/>
                <w:szCs w:val="20"/>
                <w:lang w:val="ka-GE"/>
              </w:rPr>
            </w:pPr>
            <w:r>
              <w:rPr>
                <w:rFonts w:ascii="Sylfaen" w:hAnsi="Sylfaen"/>
                <w:sz w:val="20"/>
                <w:szCs w:val="20"/>
                <w:lang w:val="ka-GE"/>
              </w:rPr>
              <w:t>2</w:t>
            </w:r>
          </w:p>
          <w:p w:rsidR="00567D09" w:rsidRPr="00A66EB0" w:rsidRDefault="00567D09" w:rsidP="00567D09">
            <w:pPr>
              <w:spacing w:line="276" w:lineRule="auto"/>
              <w:rPr>
                <w:rFonts w:ascii="Sylfaen" w:hAnsi="Sylfaen"/>
                <w:sz w:val="20"/>
                <w:szCs w:val="20"/>
                <w:lang w:val="ka-GE"/>
              </w:rPr>
            </w:pPr>
            <w:r>
              <w:rPr>
                <w:rFonts w:ascii="Sylfaen" w:hAnsi="Sylfaen"/>
                <w:sz w:val="20"/>
                <w:szCs w:val="20"/>
                <w:lang w:val="ka-GE"/>
              </w:rPr>
              <w:t>3</w:t>
            </w:r>
          </w:p>
          <w:p w:rsidR="00567D09" w:rsidRPr="00A66EB0" w:rsidRDefault="00567D09" w:rsidP="00567D09">
            <w:pPr>
              <w:pStyle w:val="HTMLPreformatted"/>
              <w:tabs>
                <w:tab w:val="clear" w:pos="916"/>
                <w:tab w:val="left" w:pos="851"/>
              </w:tabs>
              <w:ind w:left="360"/>
              <w:jc w:val="both"/>
              <w:rPr>
                <w:rFonts w:ascii="Sylfaen" w:hAnsi="Sylfaen"/>
                <w:lang w:val="de-DE"/>
              </w:rPr>
            </w:pPr>
          </w:p>
          <w:p w:rsidR="00567D09" w:rsidRPr="00A66EB0" w:rsidRDefault="00567D09" w:rsidP="00567D09">
            <w:pPr>
              <w:pStyle w:val="HTMLPreformatted"/>
              <w:tabs>
                <w:tab w:val="clear" w:pos="916"/>
                <w:tab w:val="left" w:pos="851"/>
              </w:tabs>
              <w:ind w:left="360"/>
              <w:jc w:val="both"/>
              <w:rPr>
                <w:rFonts w:ascii="Sylfaen" w:hAnsi="Sylfaen" w:cs="Sylfaen"/>
                <w:lang w:val="de-DE"/>
              </w:rPr>
            </w:pPr>
          </w:p>
        </w:tc>
      </w:tr>
      <w:tr w:rsidR="00567D09" w:rsidRPr="00A66EB0" w:rsidTr="00D66B8E">
        <w:trPr>
          <w:gridAfter w:val="1"/>
          <w:wAfter w:w="189" w:type="dxa"/>
          <w:trHeight w:val="144"/>
        </w:trPr>
        <w:tc>
          <w:tcPr>
            <w:tcW w:w="3403" w:type="dxa"/>
            <w:gridSpan w:val="6"/>
          </w:tcPr>
          <w:p w:rsidR="00567D09" w:rsidRPr="00A66EB0" w:rsidRDefault="00567D09" w:rsidP="00567D09">
            <w:pPr>
              <w:spacing w:line="276" w:lineRule="auto"/>
              <w:jc w:val="both"/>
              <w:rPr>
                <w:rFonts w:ascii="Sylfaen" w:hAnsi="Sylfaen" w:cs="Sylfaen"/>
                <w:b/>
                <w:sz w:val="20"/>
                <w:szCs w:val="20"/>
                <w:lang w:val="ka-GE"/>
              </w:rPr>
            </w:pPr>
            <w:r w:rsidRPr="00A66EB0">
              <w:rPr>
                <w:rFonts w:ascii="Sylfaen" w:hAnsi="Sylfaen" w:cs="Sylfaen"/>
                <w:b/>
                <w:sz w:val="20"/>
                <w:szCs w:val="20"/>
                <w:lang w:val="ka-GE"/>
              </w:rPr>
              <w:t>დამხმარე ლიტერატურა</w:t>
            </w:r>
          </w:p>
          <w:p w:rsidR="00567D09" w:rsidRPr="00A66EB0" w:rsidRDefault="00567D09" w:rsidP="00567D09">
            <w:pPr>
              <w:spacing w:line="276" w:lineRule="auto"/>
              <w:jc w:val="both"/>
              <w:rPr>
                <w:rFonts w:ascii="Sylfaen" w:hAnsi="Sylfaen" w:cs="Sylfaen"/>
                <w:b/>
                <w:sz w:val="20"/>
                <w:szCs w:val="20"/>
                <w:lang w:val="ka-GE"/>
              </w:rPr>
            </w:pPr>
          </w:p>
          <w:p w:rsidR="00567D09" w:rsidRPr="00A66EB0" w:rsidRDefault="00567D09" w:rsidP="00567D09">
            <w:pPr>
              <w:spacing w:line="276" w:lineRule="auto"/>
              <w:jc w:val="both"/>
              <w:rPr>
                <w:rFonts w:ascii="Sylfaen" w:hAnsi="Sylfaen"/>
                <w:b/>
                <w:sz w:val="20"/>
                <w:szCs w:val="20"/>
                <w:lang w:val="ka-GE"/>
              </w:rPr>
            </w:pPr>
          </w:p>
          <w:p w:rsidR="00567D09" w:rsidRPr="00A66EB0" w:rsidRDefault="00567D09" w:rsidP="00567D09">
            <w:pPr>
              <w:spacing w:line="276" w:lineRule="auto"/>
              <w:jc w:val="both"/>
              <w:rPr>
                <w:rFonts w:ascii="Sylfaen" w:hAnsi="Sylfaen"/>
                <w:b/>
                <w:sz w:val="20"/>
                <w:szCs w:val="20"/>
                <w:lang w:val="ka-GE"/>
              </w:rPr>
            </w:pPr>
          </w:p>
        </w:tc>
        <w:tc>
          <w:tcPr>
            <w:tcW w:w="7053" w:type="dxa"/>
            <w:gridSpan w:val="4"/>
          </w:tcPr>
          <w:p w:rsidR="00567D09" w:rsidRDefault="00567D09" w:rsidP="00567D09">
            <w:pPr>
              <w:spacing w:after="200" w:line="276" w:lineRule="auto"/>
              <w:rPr>
                <w:rFonts w:ascii="Sylfaen" w:hAnsi="Sylfaen"/>
                <w:sz w:val="20"/>
                <w:szCs w:val="20"/>
                <w:lang w:val="ka-GE"/>
              </w:rPr>
            </w:pPr>
            <w:r>
              <w:rPr>
                <w:rFonts w:ascii="Sylfaen" w:hAnsi="Sylfaen"/>
                <w:sz w:val="20"/>
                <w:szCs w:val="20"/>
                <w:lang w:val="ka-GE"/>
              </w:rPr>
              <w:t>1</w:t>
            </w:r>
          </w:p>
          <w:p w:rsidR="00567D09" w:rsidRDefault="00567D09" w:rsidP="00567D09">
            <w:pPr>
              <w:spacing w:after="200" w:line="276" w:lineRule="auto"/>
              <w:rPr>
                <w:rFonts w:ascii="Sylfaen" w:hAnsi="Sylfaen"/>
                <w:sz w:val="20"/>
                <w:szCs w:val="20"/>
                <w:lang w:val="ka-GE"/>
              </w:rPr>
            </w:pPr>
            <w:r>
              <w:rPr>
                <w:rFonts w:ascii="Sylfaen" w:hAnsi="Sylfaen"/>
                <w:sz w:val="20"/>
                <w:szCs w:val="20"/>
                <w:lang w:val="ka-GE"/>
              </w:rPr>
              <w:t>2</w:t>
            </w:r>
          </w:p>
          <w:p w:rsidR="00567D09" w:rsidRDefault="00567D09" w:rsidP="00567D09">
            <w:pPr>
              <w:spacing w:after="200" w:line="276" w:lineRule="auto"/>
              <w:rPr>
                <w:rFonts w:ascii="Sylfaen" w:hAnsi="Sylfaen"/>
                <w:sz w:val="20"/>
                <w:szCs w:val="20"/>
                <w:lang w:val="ka-GE"/>
              </w:rPr>
            </w:pPr>
            <w:r>
              <w:rPr>
                <w:rFonts w:ascii="Sylfaen" w:hAnsi="Sylfaen"/>
                <w:sz w:val="20"/>
                <w:szCs w:val="20"/>
                <w:lang w:val="ka-GE"/>
              </w:rPr>
              <w:t>3</w:t>
            </w:r>
          </w:p>
          <w:p w:rsidR="00567D09" w:rsidRPr="00A66EB0" w:rsidRDefault="00567D09" w:rsidP="00567D09">
            <w:pPr>
              <w:spacing w:after="200" w:line="276" w:lineRule="auto"/>
              <w:rPr>
                <w:rFonts w:ascii="Sylfaen" w:hAnsi="Sylfaen"/>
                <w:sz w:val="20"/>
                <w:szCs w:val="20"/>
                <w:lang w:val="ka-GE"/>
              </w:rPr>
            </w:pPr>
          </w:p>
        </w:tc>
      </w:tr>
      <w:tr w:rsidR="00567D09" w:rsidRPr="00A66EB0" w:rsidTr="00D66B8E">
        <w:trPr>
          <w:gridAfter w:val="1"/>
          <w:wAfter w:w="189" w:type="dxa"/>
          <w:trHeight w:val="144"/>
        </w:trPr>
        <w:tc>
          <w:tcPr>
            <w:tcW w:w="2702" w:type="dxa"/>
            <w:gridSpan w:val="4"/>
            <w:tcBorders>
              <w:right w:val="nil"/>
            </w:tcBorders>
          </w:tcPr>
          <w:p w:rsidR="00567D09" w:rsidRPr="00A66EB0" w:rsidRDefault="00567D09" w:rsidP="00567D09">
            <w:pPr>
              <w:spacing w:line="276" w:lineRule="auto"/>
              <w:ind w:right="359"/>
              <w:jc w:val="both"/>
              <w:rPr>
                <w:rFonts w:ascii="Sylfaen" w:hAnsi="Sylfaen" w:cs="Sylfaen"/>
                <w:b/>
                <w:sz w:val="20"/>
                <w:szCs w:val="20"/>
                <w:lang w:val="ka-GE"/>
              </w:rPr>
            </w:pPr>
          </w:p>
        </w:tc>
        <w:tc>
          <w:tcPr>
            <w:tcW w:w="236" w:type="dxa"/>
            <w:tcBorders>
              <w:left w:val="nil"/>
              <w:right w:val="nil"/>
            </w:tcBorders>
          </w:tcPr>
          <w:p w:rsidR="00567D09" w:rsidRPr="00A66EB0" w:rsidRDefault="00567D09" w:rsidP="00567D09">
            <w:pPr>
              <w:spacing w:line="276" w:lineRule="auto"/>
              <w:ind w:right="359"/>
              <w:jc w:val="both"/>
              <w:rPr>
                <w:rFonts w:ascii="Sylfaen" w:hAnsi="Sylfaen"/>
                <w:b/>
                <w:sz w:val="20"/>
                <w:szCs w:val="20"/>
                <w:lang w:val="ka-GE"/>
              </w:rPr>
            </w:pPr>
          </w:p>
        </w:tc>
        <w:tc>
          <w:tcPr>
            <w:tcW w:w="5871" w:type="dxa"/>
            <w:gridSpan w:val="2"/>
            <w:tcBorders>
              <w:left w:val="nil"/>
              <w:bottom w:val="single" w:sz="4" w:space="0" w:color="auto"/>
              <w:right w:val="nil"/>
            </w:tcBorders>
          </w:tcPr>
          <w:p w:rsidR="00567D09" w:rsidRPr="00A66EB0" w:rsidRDefault="00567D09" w:rsidP="00567D09">
            <w:pPr>
              <w:jc w:val="both"/>
              <w:rPr>
                <w:rFonts w:ascii="Sylfaen" w:hAnsi="Sylfaen"/>
                <w:b/>
                <w:sz w:val="20"/>
                <w:szCs w:val="20"/>
                <w:lang w:val="pt-BR"/>
              </w:rPr>
            </w:pPr>
            <w:r w:rsidRPr="00A66EB0">
              <w:rPr>
                <w:rFonts w:ascii="Sylfaen" w:hAnsi="Sylfaen"/>
                <w:b/>
                <w:sz w:val="20"/>
                <w:szCs w:val="20"/>
                <w:lang w:val="ka-GE"/>
              </w:rPr>
              <w:t xml:space="preserve"> სალექციო და სემინარული მეცადინეობების კალენდარულიგეგმა</w:t>
            </w:r>
          </w:p>
          <w:p w:rsidR="00567D09" w:rsidRPr="00A66EB0" w:rsidRDefault="00567D09" w:rsidP="00567D09">
            <w:pPr>
              <w:spacing w:line="276" w:lineRule="auto"/>
              <w:ind w:left="-811"/>
              <w:jc w:val="both"/>
              <w:rPr>
                <w:rFonts w:ascii="Sylfaen" w:hAnsi="Sylfaen" w:cs="Sylfaen"/>
                <w:b/>
                <w:sz w:val="20"/>
                <w:szCs w:val="20"/>
                <w:lang w:val="ka-GE"/>
              </w:rPr>
            </w:pPr>
          </w:p>
        </w:tc>
        <w:tc>
          <w:tcPr>
            <w:tcW w:w="1647" w:type="dxa"/>
            <w:gridSpan w:val="3"/>
            <w:tcBorders>
              <w:left w:val="nil"/>
            </w:tcBorders>
          </w:tcPr>
          <w:p w:rsidR="00567D09" w:rsidRPr="00A66EB0" w:rsidRDefault="00567D09" w:rsidP="00567D09">
            <w:pPr>
              <w:spacing w:line="276" w:lineRule="auto"/>
              <w:jc w:val="both"/>
              <w:rPr>
                <w:rFonts w:ascii="Sylfaen" w:hAnsi="Sylfaen"/>
                <w:b/>
                <w:sz w:val="20"/>
                <w:szCs w:val="20"/>
                <w:lang w:val="ka-GE"/>
              </w:rPr>
            </w:pPr>
          </w:p>
        </w:tc>
      </w:tr>
      <w:tr w:rsidR="00567D09" w:rsidRPr="00A66EB0" w:rsidTr="00D66B8E">
        <w:trPr>
          <w:gridAfter w:val="1"/>
          <w:wAfter w:w="189" w:type="dxa"/>
          <w:trHeight w:val="144"/>
        </w:trPr>
        <w:tc>
          <w:tcPr>
            <w:tcW w:w="2253" w:type="dxa"/>
            <w:gridSpan w:val="2"/>
            <w:tcBorders>
              <w:right w:val="nil"/>
            </w:tcBorders>
          </w:tcPr>
          <w:p w:rsidR="00567D09" w:rsidRPr="00A66EB0" w:rsidRDefault="00567D09" w:rsidP="00567D09">
            <w:pPr>
              <w:spacing w:line="276" w:lineRule="auto"/>
              <w:jc w:val="both"/>
              <w:rPr>
                <w:rFonts w:ascii="Sylfaen" w:hAnsi="Sylfaen" w:cs="Sylfaen"/>
                <w:b/>
                <w:sz w:val="20"/>
                <w:szCs w:val="20"/>
                <w:lang w:val="ka-GE"/>
              </w:rPr>
            </w:pPr>
            <w:r w:rsidRPr="00A66EB0">
              <w:rPr>
                <w:rFonts w:ascii="Sylfaen" w:hAnsi="Sylfaen" w:cs="Sylfaen"/>
                <w:b/>
                <w:sz w:val="20"/>
                <w:szCs w:val="20"/>
                <w:lang w:val="ka-GE"/>
              </w:rPr>
              <w:lastRenderedPageBreak/>
              <w:t>სასწავლო კვირა,</w:t>
            </w:r>
          </w:p>
          <w:p w:rsidR="00567D09" w:rsidRPr="00A66EB0" w:rsidRDefault="00567D09" w:rsidP="00567D09">
            <w:pPr>
              <w:spacing w:line="276" w:lineRule="auto"/>
              <w:jc w:val="both"/>
              <w:rPr>
                <w:rFonts w:ascii="Sylfaen" w:hAnsi="Sylfaen" w:cs="Sylfaen"/>
                <w:b/>
                <w:sz w:val="20"/>
                <w:szCs w:val="20"/>
                <w:lang w:val="ka-GE"/>
              </w:rPr>
            </w:pPr>
            <w:r w:rsidRPr="00A66EB0">
              <w:rPr>
                <w:rFonts w:ascii="Sylfaen" w:hAnsi="Sylfaen" w:cs="Sylfaen"/>
                <w:b/>
                <w:sz w:val="20"/>
                <w:szCs w:val="20"/>
                <w:lang w:val="ka-GE"/>
              </w:rPr>
              <w:t>მეცადინეობის ფორმა</w:t>
            </w:r>
          </w:p>
        </w:tc>
        <w:tc>
          <w:tcPr>
            <w:tcW w:w="449" w:type="dxa"/>
            <w:gridSpan w:val="2"/>
            <w:tcBorders>
              <w:right w:val="nil"/>
            </w:tcBorders>
          </w:tcPr>
          <w:p w:rsidR="00567D09" w:rsidRPr="00A66EB0" w:rsidRDefault="00567D09" w:rsidP="00567D09">
            <w:pPr>
              <w:jc w:val="both"/>
              <w:rPr>
                <w:rFonts w:ascii="Sylfaen" w:hAnsi="Sylfaen" w:cs="Sylfaen"/>
                <w:b/>
                <w:sz w:val="20"/>
                <w:szCs w:val="20"/>
                <w:lang w:val="ka-GE"/>
              </w:rPr>
            </w:pPr>
          </w:p>
          <w:p w:rsidR="00567D09" w:rsidRPr="00A66EB0" w:rsidRDefault="00567D09" w:rsidP="00567D09">
            <w:pPr>
              <w:spacing w:line="276" w:lineRule="auto"/>
              <w:jc w:val="both"/>
              <w:rPr>
                <w:rFonts w:ascii="Sylfaen" w:hAnsi="Sylfaen" w:cs="Sylfaen"/>
                <w:b/>
                <w:sz w:val="20"/>
                <w:szCs w:val="20"/>
                <w:lang w:val="ka-GE"/>
              </w:rPr>
            </w:pPr>
          </w:p>
        </w:tc>
        <w:tc>
          <w:tcPr>
            <w:tcW w:w="236" w:type="dxa"/>
            <w:tcBorders>
              <w:left w:val="nil"/>
              <w:right w:val="nil"/>
            </w:tcBorders>
          </w:tcPr>
          <w:p w:rsidR="00567D09" w:rsidRPr="00A66EB0" w:rsidRDefault="00567D09" w:rsidP="00567D09">
            <w:pPr>
              <w:spacing w:line="276" w:lineRule="auto"/>
              <w:jc w:val="both"/>
              <w:rPr>
                <w:rFonts w:ascii="Sylfaen" w:hAnsi="Sylfaen"/>
                <w:b/>
                <w:sz w:val="20"/>
                <w:szCs w:val="20"/>
                <w:lang w:val="ka-GE"/>
              </w:rPr>
            </w:pPr>
          </w:p>
        </w:tc>
        <w:tc>
          <w:tcPr>
            <w:tcW w:w="5871" w:type="dxa"/>
            <w:gridSpan w:val="2"/>
            <w:tcBorders>
              <w:left w:val="nil"/>
              <w:right w:val="nil"/>
            </w:tcBorders>
          </w:tcPr>
          <w:p w:rsidR="00567D09" w:rsidRPr="00A66EB0" w:rsidRDefault="00567D09" w:rsidP="00567D09">
            <w:pPr>
              <w:spacing w:line="276" w:lineRule="auto"/>
              <w:jc w:val="both"/>
              <w:rPr>
                <w:rFonts w:ascii="Sylfaen" w:hAnsi="Sylfaen" w:cs="Sylfaen"/>
                <w:b/>
                <w:sz w:val="20"/>
                <w:szCs w:val="20"/>
                <w:lang w:val="ka-GE"/>
              </w:rPr>
            </w:pPr>
            <w:r w:rsidRPr="00A66EB0">
              <w:rPr>
                <w:rFonts w:ascii="Sylfaen" w:hAnsi="Sylfaen" w:cs="Sylfaen"/>
                <w:b/>
                <w:sz w:val="20"/>
                <w:szCs w:val="20"/>
                <w:lang w:val="ka-GE"/>
              </w:rPr>
              <w:t xml:space="preserve">                        სასწავლო კურსის  შინაარსი </w:t>
            </w:r>
          </w:p>
        </w:tc>
        <w:tc>
          <w:tcPr>
            <w:tcW w:w="274" w:type="dxa"/>
            <w:tcBorders>
              <w:left w:val="nil"/>
            </w:tcBorders>
          </w:tcPr>
          <w:p w:rsidR="00567D09" w:rsidRPr="00A66EB0" w:rsidRDefault="00567D09" w:rsidP="00567D09">
            <w:pPr>
              <w:spacing w:line="276" w:lineRule="auto"/>
              <w:jc w:val="both"/>
              <w:rPr>
                <w:rFonts w:ascii="Sylfaen" w:hAnsi="Sylfaen" w:cs="Sylfaen"/>
                <w:b/>
                <w:sz w:val="20"/>
                <w:szCs w:val="20"/>
              </w:rPr>
            </w:pPr>
          </w:p>
        </w:tc>
        <w:tc>
          <w:tcPr>
            <w:tcW w:w="1373" w:type="dxa"/>
            <w:gridSpan w:val="2"/>
            <w:tcBorders>
              <w:left w:val="nil"/>
            </w:tcBorders>
          </w:tcPr>
          <w:p w:rsidR="00567D09" w:rsidRPr="00A66EB0" w:rsidRDefault="00567D09" w:rsidP="00567D09">
            <w:pPr>
              <w:spacing w:line="276" w:lineRule="auto"/>
              <w:jc w:val="both"/>
              <w:rPr>
                <w:rFonts w:ascii="Sylfaen" w:hAnsi="Sylfaen" w:cs="Sylfaen"/>
                <w:b/>
                <w:sz w:val="20"/>
                <w:szCs w:val="20"/>
                <w:lang w:val="ka-GE"/>
              </w:rPr>
            </w:pPr>
            <w:r w:rsidRPr="00A66EB0">
              <w:rPr>
                <w:rFonts w:ascii="Sylfaen" w:hAnsi="Sylfaen" w:cs="Sylfaen"/>
                <w:b/>
                <w:sz w:val="20"/>
                <w:szCs w:val="20"/>
              </w:rPr>
              <w:t>ს</w:t>
            </w:r>
            <w:r w:rsidRPr="00A66EB0">
              <w:rPr>
                <w:rFonts w:ascii="Sylfaen" w:hAnsi="Sylfaen" w:cs="Sylfaen"/>
                <w:b/>
                <w:sz w:val="20"/>
                <w:szCs w:val="20"/>
                <w:lang w:val="ka-GE"/>
              </w:rPr>
              <w:t>აათების რაოდენობა</w:t>
            </w:r>
          </w:p>
        </w:tc>
      </w:tr>
      <w:tr w:rsidR="00567D09" w:rsidRPr="00A66EB0" w:rsidTr="00D66B8E">
        <w:trPr>
          <w:gridAfter w:val="1"/>
          <w:wAfter w:w="189" w:type="dxa"/>
          <w:trHeight w:val="582"/>
        </w:trPr>
        <w:tc>
          <w:tcPr>
            <w:tcW w:w="539" w:type="dxa"/>
            <w:vMerge w:val="restart"/>
          </w:tcPr>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1</w:t>
            </w:r>
          </w:p>
        </w:tc>
        <w:tc>
          <w:tcPr>
            <w:tcW w:w="1732" w:type="dxa"/>
            <w:gridSpan w:val="2"/>
          </w:tcPr>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ლექცია</w:t>
            </w:r>
          </w:p>
          <w:p w:rsidR="00567D09" w:rsidRPr="00A66EB0" w:rsidRDefault="00567D09" w:rsidP="00567D09">
            <w:pPr>
              <w:spacing w:line="276" w:lineRule="auto"/>
              <w:jc w:val="both"/>
              <w:rPr>
                <w:rFonts w:ascii="Sylfaen" w:hAnsi="Sylfaen"/>
                <w:sz w:val="20"/>
                <w:szCs w:val="20"/>
                <w:lang w:val="ka-GE"/>
              </w:rPr>
            </w:pPr>
          </w:p>
        </w:tc>
        <w:tc>
          <w:tcPr>
            <w:tcW w:w="6812" w:type="dxa"/>
            <w:gridSpan w:val="5"/>
          </w:tcPr>
          <w:p w:rsidR="00567D09" w:rsidRPr="00A66EB0" w:rsidRDefault="00567D09" w:rsidP="00567D09">
            <w:pPr>
              <w:pStyle w:val="HTMLPreformatted"/>
              <w:jc w:val="both"/>
              <w:rPr>
                <w:rFonts w:ascii="Sylfaen" w:hAnsi="Sylfaen" w:cs="Sylfaen"/>
                <w:color w:val="FF0000"/>
                <w:lang w:val="ka-GE"/>
              </w:rPr>
            </w:pPr>
          </w:p>
        </w:tc>
        <w:tc>
          <w:tcPr>
            <w:tcW w:w="1373" w:type="dxa"/>
            <w:gridSpan w:val="2"/>
          </w:tcPr>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2 სთ</w:t>
            </w:r>
          </w:p>
        </w:tc>
      </w:tr>
      <w:tr w:rsidR="00567D09" w:rsidRPr="00A66EB0" w:rsidTr="00D66B8E">
        <w:trPr>
          <w:gridAfter w:val="1"/>
          <w:wAfter w:w="189" w:type="dxa"/>
          <w:trHeight w:val="620"/>
        </w:trPr>
        <w:tc>
          <w:tcPr>
            <w:tcW w:w="539" w:type="dxa"/>
            <w:vMerge/>
          </w:tcPr>
          <w:p w:rsidR="00567D09" w:rsidRPr="00A66EB0" w:rsidRDefault="00567D09" w:rsidP="00567D09">
            <w:pPr>
              <w:spacing w:line="276" w:lineRule="auto"/>
              <w:jc w:val="both"/>
              <w:rPr>
                <w:rFonts w:ascii="Sylfaen" w:hAnsi="Sylfaen"/>
                <w:sz w:val="20"/>
                <w:szCs w:val="20"/>
                <w:lang w:val="ka-GE"/>
              </w:rPr>
            </w:pPr>
          </w:p>
        </w:tc>
        <w:tc>
          <w:tcPr>
            <w:tcW w:w="1732" w:type="dxa"/>
            <w:gridSpan w:val="2"/>
          </w:tcPr>
          <w:p w:rsidR="00567D09" w:rsidRPr="00A66EB0" w:rsidRDefault="00567D09" w:rsidP="00567D09">
            <w:pPr>
              <w:spacing w:line="276" w:lineRule="auto"/>
              <w:jc w:val="both"/>
              <w:rPr>
                <w:rFonts w:ascii="Sylfaen" w:hAnsi="Sylfaen"/>
                <w:sz w:val="20"/>
                <w:szCs w:val="20"/>
                <w:lang w:val="ka-GE"/>
              </w:rPr>
            </w:pPr>
          </w:p>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სემინარი</w:t>
            </w:r>
          </w:p>
          <w:p w:rsidR="00567D09" w:rsidRPr="00A66EB0" w:rsidRDefault="00567D09" w:rsidP="00567D09">
            <w:pPr>
              <w:jc w:val="both"/>
              <w:rPr>
                <w:rFonts w:ascii="Sylfaen" w:hAnsi="Sylfaen"/>
                <w:sz w:val="20"/>
                <w:szCs w:val="20"/>
                <w:lang w:val="ka-GE"/>
              </w:rPr>
            </w:pPr>
            <w:r w:rsidRPr="00A66EB0">
              <w:rPr>
                <w:rFonts w:ascii="Sylfaen" w:hAnsi="Sylfaen"/>
                <w:sz w:val="20"/>
                <w:szCs w:val="20"/>
                <w:lang w:val="ka-GE"/>
              </w:rPr>
              <w:t>პრაქტიკული</w:t>
            </w:r>
          </w:p>
        </w:tc>
        <w:tc>
          <w:tcPr>
            <w:tcW w:w="6812" w:type="dxa"/>
            <w:gridSpan w:val="5"/>
          </w:tcPr>
          <w:p w:rsidR="00567D09" w:rsidRPr="00A66EB0" w:rsidRDefault="00567D09" w:rsidP="00567D09">
            <w:pPr>
              <w:pStyle w:val="HTMLPreformatted"/>
              <w:jc w:val="both"/>
              <w:rPr>
                <w:rFonts w:ascii="Sylfaen" w:hAnsi="Sylfaen" w:cs="Sylfaen"/>
                <w:color w:val="FF0000"/>
                <w:lang w:val="ka-GE"/>
              </w:rPr>
            </w:pPr>
          </w:p>
        </w:tc>
        <w:tc>
          <w:tcPr>
            <w:tcW w:w="1373" w:type="dxa"/>
            <w:gridSpan w:val="2"/>
          </w:tcPr>
          <w:p w:rsidR="00567D09" w:rsidRPr="00A66EB0" w:rsidRDefault="00567D09" w:rsidP="00567D09">
            <w:pPr>
              <w:jc w:val="both"/>
              <w:rPr>
                <w:rFonts w:ascii="Sylfaen" w:hAnsi="Sylfaen"/>
                <w:sz w:val="20"/>
                <w:szCs w:val="20"/>
                <w:lang w:val="ka-GE"/>
              </w:rPr>
            </w:pPr>
          </w:p>
        </w:tc>
      </w:tr>
      <w:tr w:rsidR="00567D09" w:rsidRPr="00A66EB0" w:rsidTr="00D66B8E">
        <w:trPr>
          <w:gridAfter w:val="1"/>
          <w:wAfter w:w="189" w:type="dxa"/>
          <w:trHeight w:val="687"/>
        </w:trPr>
        <w:tc>
          <w:tcPr>
            <w:tcW w:w="539" w:type="dxa"/>
            <w:vMerge w:val="restart"/>
          </w:tcPr>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2</w:t>
            </w:r>
          </w:p>
        </w:tc>
        <w:tc>
          <w:tcPr>
            <w:tcW w:w="1732" w:type="dxa"/>
            <w:gridSpan w:val="2"/>
          </w:tcPr>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ლექცია</w:t>
            </w:r>
          </w:p>
          <w:p w:rsidR="00567D09" w:rsidRPr="00A66EB0" w:rsidRDefault="00567D09" w:rsidP="00567D09">
            <w:pPr>
              <w:spacing w:line="276" w:lineRule="auto"/>
              <w:jc w:val="both"/>
              <w:rPr>
                <w:rFonts w:ascii="Sylfaen" w:hAnsi="Sylfaen"/>
                <w:sz w:val="20"/>
                <w:szCs w:val="20"/>
                <w:lang w:val="ka-GE"/>
              </w:rPr>
            </w:pPr>
          </w:p>
        </w:tc>
        <w:tc>
          <w:tcPr>
            <w:tcW w:w="6812" w:type="dxa"/>
            <w:gridSpan w:val="5"/>
          </w:tcPr>
          <w:p w:rsidR="00567D09" w:rsidRPr="00A66EB0" w:rsidRDefault="00567D09" w:rsidP="00567D09">
            <w:pPr>
              <w:jc w:val="both"/>
              <w:rPr>
                <w:rFonts w:ascii="Sylfaen" w:hAnsi="Sylfaen"/>
                <w:sz w:val="20"/>
                <w:szCs w:val="20"/>
              </w:rPr>
            </w:pPr>
          </w:p>
        </w:tc>
        <w:tc>
          <w:tcPr>
            <w:tcW w:w="1373" w:type="dxa"/>
            <w:gridSpan w:val="2"/>
          </w:tcPr>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2 სთ</w:t>
            </w:r>
          </w:p>
        </w:tc>
      </w:tr>
      <w:tr w:rsidR="00567D09" w:rsidRPr="00A66EB0" w:rsidTr="00D66B8E">
        <w:trPr>
          <w:gridAfter w:val="1"/>
          <w:wAfter w:w="189" w:type="dxa"/>
          <w:trHeight w:val="632"/>
        </w:trPr>
        <w:tc>
          <w:tcPr>
            <w:tcW w:w="539" w:type="dxa"/>
            <w:vMerge/>
          </w:tcPr>
          <w:p w:rsidR="00567D09" w:rsidRPr="00A66EB0" w:rsidRDefault="00567D09" w:rsidP="00567D09">
            <w:pPr>
              <w:spacing w:line="276" w:lineRule="auto"/>
              <w:jc w:val="both"/>
              <w:rPr>
                <w:rFonts w:ascii="Sylfaen" w:hAnsi="Sylfaen"/>
                <w:sz w:val="20"/>
                <w:szCs w:val="20"/>
                <w:lang w:val="ka-GE"/>
              </w:rPr>
            </w:pPr>
          </w:p>
        </w:tc>
        <w:tc>
          <w:tcPr>
            <w:tcW w:w="1732" w:type="dxa"/>
            <w:gridSpan w:val="2"/>
          </w:tcPr>
          <w:p w:rsidR="00567D09" w:rsidRPr="00A66EB0" w:rsidRDefault="00567D09" w:rsidP="00567D09">
            <w:pPr>
              <w:spacing w:line="276" w:lineRule="auto"/>
              <w:jc w:val="both"/>
              <w:rPr>
                <w:rFonts w:ascii="Sylfaen" w:hAnsi="Sylfaen"/>
                <w:sz w:val="20"/>
                <w:szCs w:val="20"/>
                <w:lang w:val="ka-GE"/>
              </w:rPr>
            </w:pPr>
          </w:p>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სემინარი</w:t>
            </w:r>
          </w:p>
          <w:p w:rsidR="00567D09" w:rsidRPr="00A66EB0" w:rsidRDefault="00567D09" w:rsidP="00567D09">
            <w:pPr>
              <w:jc w:val="both"/>
              <w:rPr>
                <w:rFonts w:ascii="Sylfaen" w:hAnsi="Sylfaen"/>
                <w:sz w:val="20"/>
                <w:szCs w:val="20"/>
                <w:lang w:val="ka-GE"/>
              </w:rPr>
            </w:pPr>
            <w:r w:rsidRPr="00A66EB0">
              <w:rPr>
                <w:rFonts w:ascii="Sylfaen" w:hAnsi="Sylfaen"/>
                <w:sz w:val="20"/>
                <w:szCs w:val="20"/>
                <w:lang w:val="ka-GE"/>
              </w:rPr>
              <w:t>პრაქტიკული</w:t>
            </w:r>
          </w:p>
        </w:tc>
        <w:tc>
          <w:tcPr>
            <w:tcW w:w="6812" w:type="dxa"/>
            <w:gridSpan w:val="5"/>
          </w:tcPr>
          <w:p w:rsidR="00567D09" w:rsidRPr="00A66EB0" w:rsidRDefault="00567D09" w:rsidP="00567D09">
            <w:pPr>
              <w:spacing w:after="120"/>
              <w:jc w:val="both"/>
              <w:rPr>
                <w:rFonts w:ascii="Sylfaen" w:hAnsi="Sylfaen"/>
                <w:bCs/>
                <w:sz w:val="20"/>
                <w:szCs w:val="20"/>
                <w:lang w:val="ka-GE"/>
              </w:rPr>
            </w:pPr>
          </w:p>
        </w:tc>
        <w:tc>
          <w:tcPr>
            <w:tcW w:w="1373" w:type="dxa"/>
            <w:gridSpan w:val="2"/>
          </w:tcPr>
          <w:p w:rsidR="00567D09" w:rsidRPr="00A66EB0" w:rsidRDefault="00567D09" w:rsidP="00567D09">
            <w:pPr>
              <w:spacing w:line="276" w:lineRule="auto"/>
              <w:jc w:val="both"/>
              <w:rPr>
                <w:rFonts w:ascii="Sylfaen" w:hAnsi="Sylfaen"/>
                <w:sz w:val="20"/>
                <w:szCs w:val="20"/>
              </w:rPr>
            </w:pPr>
          </w:p>
        </w:tc>
      </w:tr>
      <w:tr w:rsidR="00567D09" w:rsidRPr="00A66EB0" w:rsidTr="00D66B8E">
        <w:trPr>
          <w:gridAfter w:val="1"/>
          <w:wAfter w:w="189" w:type="dxa"/>
          <w:trHeight w:val="538"/>
        </w:trPr>
        <w:tc>
          <w:tcPr>
            <w:tcW w:w="539" w:type="dxa"/>
            <w:vMerge w:val="restart"/>
          </w:tcPr>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3</w:t>
            </w:r>
          </w:p>
        </w:tc>
        <w:tc>
          <w:tcPr>
            <w:tcW w:w="1732" w:type="dxa"/>
            <w:gridSpan w:val="2"/>
          </w:tcPr>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ლექცია</w:t>
            </w:r>
          </w:p>
          <w:p w:rsidR="00567D09" w:rsidRPr="00A66EB0" w:rsidRDefault="00567D09" w:rsidP="00567D09">
            <w:pPr>
              <w:spacing w:line="276" w:lineRule="auto"/>
              <w:jc w:val="both"/>
              <w:rPr>
                <w:rFonts w:ascii="Sylfaen" w:hAnsi="Sylfaen"/>
                <w:sz w:val="20"/>
                <w:szCs w:val="20"/>
                <w:lang w:val="ka-GE"/>
              </w:rPr>
            </w:pPr>
          </w:p>
        </w:tc>
        <w:tc>
          <w:tcPr>
            <w:tcW w:w="6812" w:type="dxa"/>
            <w:gridSpan w:val="5"/>
          </w:tcPr>
          <w:p w:rsidR="00567D09" w:rsidRPr="00A66EB0" w:rsidRDefault="00567D09" w:rsidP="00567D09">
            <w:pPr>
              <w:jc w:val="both"/>
              <w:rPr>
                <w:sz w:val="20"/>
                <w:szCs w:val="20"/>
              </w:rPr>
            </w:pPr>
          </w:p>
        </w:tc>
        <w:tc>
          <w:tcPr>
            <w:tcW w:w="1373" w:type="dxa"/>
            <w:gridSpan w:val="2"/>
          </w:tcPr>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2 სთ</w:t>
            </w:r>
          </w:p>
        </w:tc>
      </w:tr>
      <w:tr w:rsidR="00567D09" w:rsidRPr="00A66EB0" w:rsidTr="00D66B8E">
        <w:trPr>
          <w:gridAfter w:val="1"/>
          <w:wAfter w:w="189" w:type="dxa"/>
          <w:trHeight w:val="363"/>
        </w:trPr>
        <w:tc>
          <w:tcPr>
            <w:tcW w:w="539" w:type="dxa"/>
            <w:vMerge/>
          </w:tcPr>
          <w:p w:rsidR="00567D09" w:rsidRPr="00A66EB0" w:rsidRDefault="00567D09" w:rsidP="00567D09">
            <w:pPr>
              <w:spacing w:line="276" w:lineRule="auto"/>
              <w:jc w:val="both"/>
              <w:rPr>
                <w:rFonts w:ascii="Sylfaen" w:hAnsi="Sylfaen"/>
                <w:sz w:val="20"/>
                <w:szCs w:val="20"/>
                <w:lang w:val="ka-GE"/>
              </w:rPr>
            </w:pPr>
          </w:p>
        </w:tc>
        <w:tc>
          <w:tcPr>
            <w:tcW w:w="1732" w:type="dxa"/>
            <w:gridSpan w:val="2"/>
          </w:tcPr>
          <w:p w:rsidR="00567D09" w:rsidRPr="00A66EB0" w:rsidRDefault="00567D09" w:rsidP="00567D09">
            <w:pPr>
              <w:spacing w:line="276" w:lineRule="auto"/>
              <w:jc w:val="both"/>
              <w:rPr>
                <w:rFonts w:ascii="Sylfaen" w:hAnsi="Sylfaen"/>
                <w:sz w:val="20"/>
                <w:szCs w:val="20"/>
                <w:lang w:val="ka-GE"/>
              </w:rPr>
            </w:pPr>
          </w:p>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სემინარი</w:t>
            </w:r>
          </w:p>
          <w:p w:rsidR="00567D09" w:rsidRPr="00A66EB0" w:rsidRDefault="00567D09" w:rsidP="00567D09">
            <w:pPr>
              <w:jc w:val="both"/>
              <w:rPr>
                <w:rFonts w:ascii="Sylfaen" w:hAnsi="Sylfaen"/>
                <w:sz w:val="20"/>
                <w:szCs w:val="20"/>
                <w:lang w:val="ka-GE"/>
              </w:rPr>
            </w:pPr>
            <w:r w:rsidRPr="00A66EB0">
              <w:rPr>
                <w:rFonts w:ascii="Sylfaen" w:hAnsi="Sylfaen"/>
                <w:sz w:val="20"/>
                <w:szCs w:val="20"/>
                <w:lang w:val="ka-GE"/>
              </w:rPr>
              <w:t>პრაქტიკული</w:t>
            </w:r>
          </w:p>
        </w:tc>
        <w:tc>
          <w:tcPr>
            <w:tcW w:w="6812" w:type="dxa"/>
            <w:gridSpan w:val="5"/>
          </w:tcPr>
          <w:p w:rsidR="00567D09" w:rsidRPr="00A66EB0" w:rsidRDefault="00567D09" w:rsidP="00567D09">
            <w:pPr>
              <w:jc w:val="both"/>
              <w:rPr>
                <w:rFonts w:ascii="Sylfaen" w:hAnsi="Sylfaen"/>
                <w:sz w:val="20"/>
                <w:szCs w:val="20"/>
                <w:lang w:val="ka-GE"/>
              </w:rPr>
            </w:pPr>
          </w:p>
        </w:tc>
        <w:tc>
          <w:tcPr>
            <w:tcW w:w="1373" w:type="dxa"/>
            <w:gridSpan w:val="2"/>
          </w:tcPr>
          <w:p w:rsidR="00567D09" w:rsidRPr="00A66EB0" w:rsidRDefault="00567D09" w:rsidP="00567D09">
            <w:pPr>
              <w:spacing w:line="276" w:lineRule="auto"/>
              <w:jc w:val="both"/>
              <w:rPr>
                <w:rFonts w:ascii="Sylfaen" w:hAnsi="Sylfaen"/>
                <w:sz w:val="20"/>
                <w:szCs w:val="20"/>
                <w:lang w:val="ka-GE"/>
              </w:rPr>
            </w:pPr>
          </w:p>
        </w:tc>
      </w:tr>
      <w:tr w:rsidR="00567D09" w:rsidRPr="00A66EB0" w:rsidTr="00D66B8E">
        <w:trPr>
          <w:gridAfter w:val="1"/>
          <w:wAfter w:w="189" w:type="dxa"/>
          <w:trHeight w:val="704"/>
        </w:trPr>
        <w:tc>
          <w:tcPr>
            <w:tcW w:w="539" w:type="dxa"/>
            <w:vMerge w:val="restart"/>
          </w:tcPr>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4</w:t>
            </w:r>
          </w:p>
        </w:tc>
        <w:tc>
          <w:tcPr>
            <w:tcW w:w="1732" w:type="dxa"/>
            <w:gridSpan w:val="2"/>
          </w:tcPr>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ლექცია</w:t>
            </w:r>
          </w:p>
          <w:p w:rsidR="00567D09" w:rsidRPr="00A66EB0" w:rsidRDefault="00567D09" w:rsidP="00567D09">
            <w:pPr>
              <w:spacing w:line="276" w:lineRule="auto"/>
              <w:jc w:val="both"/>
              <w:rPr>
                <w:rFonts w:ascii="Sylfaen" w:hAnsi="Sylfaen"/>
                <w:sz w:val="20"/>
                <w:szCs w:val="20"/>
                <w:lang w:val="ka-GE"/>
              </w:rPr>
            </w:pPr>
          </w:p>
        </w:tc>
        <w:tc>
          <w:tcPr>
            <w:tcW w:w="6812" w:type="dxa"/>
            <w:gridSpan w:val="5"/>
          </w:tcPr>
          <w:p w:rsidR="00567D09" w:rsidRPr="00A66EB0" w:rsidRDefault="00567D09" w:rsidP="00567D09">
            <w:pPr>
              <w:spacing w:line="276" w:lineRule="auto"/>
              <w:jc w:val="both"/>
              <w:rPr>
                <w:rFonts w:ascii="Sylfaen" w:hAnsi="Sylfaen"/>
                <w:sz w:val="20"/>
                <w:szCs w:val="20"/>
                <w:lang w:val="ka-GE"/>
              </w:rPr>
            </w:pPr>
          </w:p>
        </w:tc>
        <w:tc>
          <w:tcPr>
            <w:tcW w:w="1373" w:type="dxa"/>
            <w:gridSpan w:val="2"/>
          </w:tcPr>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2 სთ</w:t>
            </w:r>
          </w:p>
        </w:tc>
      </w:tr>
      <w:tr w:rsidR="00567D09" w:rsidRPr="00A66EB0" w:rsidTr="00D66B8E">
        <w:trPr>
          <w:gridAfter w:val="1"/>
          <w:wAfter w:w="189" w:type="dxa"/>
          <w:trHeight w:val="800"/>
        </w:trPr>
        <w:tc>
          <w:tcPr>
            <w:tcW w:w="539" w:type="dxa"/>
            <w:vMerge/>
          </w:tcPr>
          <w:p w:rsidR="00567D09" w:rsidRPr="00A66EB0" w:rsidRDefault="00567D09" w:rsidP="00567D09">
            <w:pPr>
              <w:spacing w:line="276" w:lineRule="auto"/>
              <w:jc w:val="both"/>
              <w:rPr>
                <w:rFonts w:ascii="Sylfaen" w:hAnsi="Sylfaen"/>
                <w:sz w:val="20"/>
                <w:szCs w:val="20"/>
                <w:lang w:val="ka-GE"/>
              </w:rPr>
            </w:pPr>
          </w:p>
        </w:tc>
        <w:tc>
          <w:tcPr>
            <w:tcW w:w="1732" w:type="dxa"/>
            <w:gridSpan w:val="2"/>
          </w:tcPr>
          <w:p w:rsidR="00567D09" w:rsidRPr="00A66EB0" w:rsidRDefault="00567D09" w:rsidP="00567D09">
            <w:pPr>
              <w:spacing w:line="276" w:lineRule="auto"/>
              <w:jc w:val="both"/>
              <w:rPr>
                <w:rFonts w:ascii="Sylfaen" w:hAnsi="Sylfaen"/>
                <w:sz w:val="20"/>
                <w:szCs w:val="20"/>
                <w:lang w:val="ka-GE"/>
              </w:rPr>
            </w:pPr>
          </w:p>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სემინარი</w:t>
            </w:r>
          </w:p>
          <w:p w:rsidR="00567D09" w:rsidRPr="00A66EB0" w:rsidRDefault="00567D09" w:rsidP="00567D09">
            <w:pPr>
              <w:jc w:val="both"/>
              <w:rPr>
                <w:rFonts w:ascii="Sylfaen" w:hAnsi="Sylfaen"/>
                <w:sz w:val="20"/>
                <w:szCs w:val="20"/>
                <w:lang w:val="ka-GE"/>
              </w:rPr>
            </w:pPr>
            <w:r w:rsidRPr="00A66EB0">
              <w:rPr>
                <w:rFonts w:ascii="Sylfaen" w:hAnsi="Sylfaen"/>
                <w:sz w:val="20"/>
                <w:szCs w:val="20"/>
                <w:lang w:val="ka-GE"/>
              </w:rPr>
              <w:t>პრაქტიკული</w:t>
            </w:r>
          </w:p>
        </w:tc>
        <w:tc>
          <w:tcPr>
            <w:tcW w:w="6812" w:type="dxa"/>
            <w:gridSpan w:val="5"/>
          </w:tcPr>
          <w:p w:rsidR="00567D09" w:rsidRPr="00A66EB0" w:rsidRDefault="00567D09" w:rsidP="00567D09">
            <w:pPr>
              <w:rPr>
                <w:rFonts w:ascii="Sylfaen" w:hAnsi="Sylfaen" w:cs="Sylfaen"/>
                <w:sz w:val="20"/>
                <w:szCs w:val="20"/>
              </w:rPr>
            </w:pPr>
          </w:p>
        </w:tc>
        <w:tc>
          <w:tcPr>
            <w:tcW w:w="1373" w:type="dxa"/>
            <w:gridSpan w:val="2"/>
          </w:tcPr>
          <w:p w:rsidR="00567D09" w:rsidRPr="00A66EB0" w:rsidRDefault="00567D09" w:rsidP="00567D09">
            <w:pPr>
              <w:jc w:val="both"/>
              <w:rPr>
                <w:rFonts w:ascii="Sylfaen" w:hAnsi="Sylfaen"/>
                <w:sz w:val="20"/>
                <w:szCs w:val="20"/>
                <w:lang w:val="ka-GE"/>
              </w:rPr>
            </w:pPr>
          </w:p>
        </w:tc>
      </w:tr>
      <w:tr w:rsidR="00567D09" w:rsidRPr="00A66EB0" w:rsidTr="00D66B8E">
        <w:trPr>
          <w:gridAfter w:val="1"/>
          <w:wAfter w:w="189" w:type="dxa"/>
          <w:trHeight w:val="650"/>
        </w:trPr>
        <w:tc>
          <w:tcPr>
            <w:tcW w:w="539" w:type="dxa"/>
            <w:vMerge w:val="restart"/>
          </w:tcPr>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5</w:t>
            </w:r>
          </w:p>
        </w:tc>
        <w:tc>
          <w:tcPr>
            <w:tcW w:w="1732" w:type="dxa"/>
            <w:gridSpan w:val="2"/>
          </w:tcPr>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ლექცია</w:t>
            </w:r>
          </w:p>
        </w:tc>
        <w:tc>
          <w:tcPr>
            <w:tcW w:w="6812" w:type="dxa"/>
            <w:gridSpan w:val="5"/>
          </w:tcPr>
          <w:p w:rsidR="00567D09" w:rsidRPr="00A66EB0" w:rsidRDefault="00567D09" w:rsidP="00567D09">
            <w:pPr>
              <w:pStyle w:val="HTMLPreformatted"/>
              <w:jc w:val="both"/>
              <w:rPr>
                <w:rFonts w:ascii="Sylfaen" w:hAnsi="Sylfaen"/>
                <w:bCs/>
                <w:lang w:val="ka-GE"/>
              </w:rPr>
            </w:pPr>
          </w:p>
        </w:tc>
        <w:tc>
          <w:tcPr>
            <w:tcW w:w="1373" w:type="dxa"/>
            <w:gridSpan w:val="2"/>
          </w:tcPr>
          <w:p w:rsidR="00567D09" w:rsidRPr="00A66EB0" w:rsidRDefault="00567D09" w:rsidP="00567D09">
            <w:pPr>
              <w:spacing w:line="276" w:lineRule="auto"/>
              <w:jc w:val="both"/>
              <w:rPr>
                <w:rFonts w:ascii="Sylfaen" w:hAnsi="Sylfaen"/>
                <w:sz w:val="20"/>
                <w:szCs w:val="20"/>
                <w:lang w:val="ka-GE"/>
              </w:rPr>
            </w:pPr>
            <w:r>
              <w:rPr>
                <w:rFonts w:ascii="Sylfaen" w:hAnsi="Sylfaen"/>
                <w:sz w:val="20"/>
                <w:szCs w:val="20"/>
                <w:lang w:val="ka-GE"/>
              </w:rPr>
              <w:t>2</w:t>
            </w:r>
            <w:r w:rsidRPr="00A66EB0">
              <w:rPr>
                <w:rFonts w:ascii="Sylfaen" w:hAnsi="Sylfaen"/>
                <w:sz w:val="20"/>
                <w:szCs w:val="20"/>
                <w:lang w:val="ka-GE"/>
              </w:rPr>
              <w:t xml:space="preserve"> სთ</w:t>
            </w:r>
          </w:p>
        </w:tc>
      </w:tr>
      <w:tr w:rsidR="00567D09" w:rsidRPr="00A66EB0" w:rsidTr="00D66B8E">
        <w:trPr>
          <w:gridAfter w:val="1"/>
          <w:wAfter w:w="189" w:type="dxa"/>
          <w:trHeight w:val="583"/>
        </w:trPr>
        <w:tc>
          <w:tcPr>
            <w:tcW w:w="539" w:type="dxa"/>
            <w:vMerge/>
            <w:tcBorders>
              <w:bottom w:val="single" w:sz="4" w:space="0" w:color="auto"/>
            </w:tcBorders>
          </w:tcPr>
          <w:p w:rsidR="00567D09" w:rsidRPr="00A66EB0" w:rsidRDefault="00567D09" w:rsidP="00567D09">
            <w:pPr>
              <w:spacing w:line="276" w:lineRule="auto"/>
              <w:jc w:val="both"/>
              <w:rPr>
                <w:rFonts w:ascii="Sylfaen" w:hAnsi="Sylfaen"/>
                <w:sz w:val="20"/>
                <w:szCs w:val="20"/>
                <w:lang w:val="ka-GE"/>
              </w:rPr>
            </w:pPr>
          </w:p>
        </w:tc>
        <w:tc>
          <w:tcPr>
            <w:tcW w:w="1732" w:type="dxa"/>
            <w:gridSpan w:val="2"/>
            <w:tcBorders>
              <w:bottom w:val="single" w:sz="4" w:space="0" w:color="auto"/>
            </w:tcBorders>
          </w:tcPr>
          <w:p w:rsidR="00567D09" w:rsidRPr="00A66EB0" w:rsidRDefault="00567D09" w:rsidP="00567D09">
            <w:pPr>
              <w:jc w:val="both"/>
              <w:rPr>
                <w:rFonts w:ascii="Sylfaen" w:hAnsi="Sylfaen"/>
                <w:sz w:val="20"/>
                <w:szCs w:val="20"/>
                <w:lang w:val="ka-GE"/>
              </w:rPr>
            </w:pPr>
            <w:r w:rsidRPr="00A66EB0">
              <w:rPr>
                <w:rFonts w:ascii="Sylfaen" w:hAnsi="Sylfaen"/>
                <w:sz w:val="20"/>
                <w:szCs w:val="20"/>
                <w:lang w:val="ka-GE"/>
              </w:rPr>
              <w:t>სემინარი</w:t>
            </w:r>
          </w:p>
          <w:p w:rsidR="00567D09" w:rsidRPr="00A66EB0" w:rsidRDefault="00567D09" w:rsidP="00567D09">
            <w:pPr>
              <w:jc w:val="both"/>
              <w:rPr>
                <w:rFonts w:ascii="Sylfaen" w:hAnsi="Sylfaen"/>
                <w:sz w:val="20"/>
                <w:szCs w:val="20"/>
                <w:lang w:val="ka-GE"/>
              </w:rPr>
            </w:pPr>
            <w:r w:rsidRPr="00A66EB0">
              <w:rPr>
                <w:rFonts w:ascii="Sylfaen" w:hAnsi="Sylfaen"/>
                <w:sz w:val="20"/>
                <w:szCs w:val="20"/>
                <w:lang w:val="ka-GE"/>
              </w:rPr>
              <w:t>პრაქტიკული</w:t>
            </w:r>
          </w:p>
        </w:tc>
        <w:tc>
          <w:tcPr>
            <w:tcW w:w="6812" w:type="dxa"/>
            <w:gridSpan w:val="5"/>
            <w:tcBorders>
              <w:bottom w:val="single" w:sz="4" w:space="0" w:color="auto"/>
            </w:tcBorders>
          </w:tcPr>
          <w:p w:rsidR="00567D09" w:rsidRPr="00A66EB0" w:rsidRDefault="00567D09" w:rsidP="00567D09">
            <w:pPr>
              <w:jc w:val="both"/>
              <w:rPr>
                <w:rFonts w:ascii="Sylfaen" w:hAnsi="Sylfaen"/>
                <w:sz w:val="20"/>
                <w:szCs w:val="20"/>
                <w:lang w:val="ka-GE"/>
              </w:rPr>
            </w:pPr>
          </w:p>
        </w:tc>
        <w:tc>
          <w:tcPr>
            <w:tcW w:w="1373" w:type="dxa"/>
            <w:gridSpan w:val="2"/>
            <w:tcBorders>
              <w:bottom w:val="single" w:sz="4" w:space="0" w:color="auto"/>
            </w:tcBorders>
          </w:tcPr>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1  სთ</w:t>
            </w:r>
          </w:p>
        </w:tc>
      </w:tr>
      <w:tr w:rsidR="00567D09" w:rsidRPr="00A66EB0" w:rsidTr="00D66B8E">
        <w:trPr>
          <w:gridAfter w:val="1"/>
          <w:wAfter w:w="189" w:type="dxa"/>
          <w:trHeight w:val="563"/>
        </w:trPr>
        <w:tc>
          <w:tcPr>
            <w:tcW w:w="539" w:type="dxa"/>
            <w:vMerge w:val="restart"/>
          </w:tcPr>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6</w:t>
            </w:r>
          </w:p>
        </w:tc>
        <w:tc>
          <w:tcPr>
            <w:tcW w:w="1732" w:type="dxa"/>
            <w:gridSpan w:val="2"/>
          </w:tcPr>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ლექცია</w:t>
            </w:r>
          </w:p>
          <w:p w:rsidR="00567D09" w:rsidRPr="00A66EB0" w:rsidRDefault="00567D09" w:rsidP="00567D09">
            <w:pPr>
              <w:spacing w:line="276" w:lineRule="auto"/>
              <w:jc w:val="both"/>
              <w:rPr>
                <w:rFonts w:ascii="Sylfaen" w:hAnsi="Sylfaen"/>
                <w:sz w:val="20"/>
                <w:szCs w:val="20"/>
                <w:lang w:val="ka-GE"/>
              </w:rPr>
            </w:pPr>
          </w:p>
        </w:tc>
        <w:tc>
          <w:tcPr>
            <w:tcW w:w="6812" w:type="dxa"/>
            <w:gridSpan w:val="5"/>
          </w:tcPr>
          <w:p w:rsidR="00567D09" w:rsidRPr="00A66EB0" w:rsidRDefault="00567D09" w:rsidP="00567D09">
            <w:pPr>
              <w:spacing w:line="276" w:lineRule="auto"/>
              <w:jc w:val="both"/>
              <w:rPr>
                <w:rFonts w:ascii="Sylfaen" w:hAnsi="Sylfaen"/>
                <w:sz w:val="20"/>
                <w:szCs w:val="20"/>
                <w:lang w:val="ka-GE"/>
              </w:rPr>
            </w:pPr>
          </w:p>
        </w:tc>
        <w:tc>
          <w:tcPr>
            <w:tcW w:w="1373" w:type="dxa"/>
            <w:gridSpan w:val="2"/>
          </w:tcPr>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2 სთ</w:t>
            </w:r>
          </w:p>
        </w:tc>
      </w:tr>
      <w:tr w:rsidR="00567D09" w:rsidRPr="00A66EB0" w:rsidTr="00D66B8E">
        <w:trPr>
          <w:gridAfter w:val="1"/>
          <w:wAfter w:w="189" w:type="dxa"/>
          <w:trHeight w:val="664"/>
        </w:trPr>
        <w:tc>
          <w:tcPr>
            <w:tcW w:w="539" w:type="dxa"/>
            <w:vMerge/>
          </w:tcPr>
          <w:p w:rsidR="00567D09" w:rsidRPr="00A66EB0" w:rsidRDefault="00567D09" w:rsidP="00567D09">
            <w:pPr>
              <w:spacing w:line="276" w:lineRule="auto"/>
              <w:jc w:val="both"/>
              <w:rPr>
                <w:rFonts w:ascii="Sylfaen" w:hAnsi="Sylfaen"/>
                <w:sz w:val="20"/>
                <w:szCs w:val="20"/>
                <w:lang w:val="ka-GE"/>
              </w:rPr>
            </w:pPr>
          </w:p>
        </w:tc>
        <w:tc>
          <w:tcPr>
            <w:tcW w:w="1732" w:type="dxa"/>
            <w:gridSpan w:val="2"/>
          </w:tcPr>
          <w:p w:rsidR="00567D09" w:rsidRPr="00A66EB0" w:rsidRDefault="00567D09" w:rsidP="00567D09">
            <w:pPr>
              <w:spacing w:line="276" w:lineRule="auto"/>
              <w:jc w:val="both"/>
              <w:rPr>
                <w:rFonts w:ascii="Sylfaen" w:hAnsi="Sylfaen"/>
                <w:sz w:val="20"/>
                <w:szCs w:val="20"/>
                <w:lang w:val="ka-GE"/>
              </w:rPr>
            </w:pPr>
          </w:p>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სემინარი</w:t>
            </w:r>
          </w:p>
          <w:p w:rsidR="00567D09" w:rsidRPr="00A66EB0" w:rsidRDefault="00567D09" w:rsidP="00567D09">
            <w:pPr>
              <w:jc w:val="both"/>
              <w:rPr>
                <w:rFonts w:ascii="Sylfaen" w:hAnsi="Sylfaen"/>
                <w:sz w:val="20"/>
                <w:szCs w:val="20"/>
                <w:lang w:val="ka-GE"/>
              </w:rPr>
            </w:pPr>
            <w:r w:rsidRPr="00A66EB0">
              <w:rPr>
                <w:rFonts w:ascii="Sylfaen" w:hAnsi="Sylfaen"/>
                <w:sz w:val="20"/>
                <w:szCs w:val="20"/>
                <w:lang w:val="ka-GE"/>
              </w:rPr>
              <w:t>პრაქტიკული</w:t>
            </w:r>
          </w:p>
        </w:tc>
        <w:tc>
          <w:tcPr>
            <w:tcW w:w="6812" w:type="dxa"/>
            <w:gridSpan w:val="5"/>
          </w:tcPr>
          <w:p w:rsidR="00567D09" w:rsidRPr="00A66EB0" w:rsidRDefault="00567D09" w:rsidP="00567D09">
            <w:pPr>
              <w:spacing w:line="276" w:lineRule="auto"/>
              <w:jc w:val="both"/>
              <w:rPr>
                <w:rFonts w:ascii="Sylfaen" w:hAnsi="Sylfaen"/>
                <w:sz w:val="20"/>
                <w:szCs w:val="20"/>
                <w:lang w:val="ka-GE"/>
              </w:rPr>
            </w:pPr>
          </w:p>
        </w:tc>
        <w:tc>
          <w:tcPr>
            <w:tcW w:w="1373" w:type="dxa"/>
            <w:gridSpan w:val="2"/>
          </w:tcPr>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1 სთ</w:t>
            </w:r>
          </w:p>
        </w:tc>
      </w:tr>
      <w:tr w:rsidR="00567D09" w:rsidRPr="00A66EB0" w:rsidTr="00D66B8E">
        <w:trPr>
          <w:gridAfter w:val="1"/>
          <w:wAfter w:w="189" w:type="dxa"/>
          <w:trHeight w:val="365"/>
        </w:trPr>
        <w:tc>
          <w:tcPr>
            <w:tcW w:w="539" w:type="dxa"/>
          </w:tcPr>
          <w:p w:rsidR="00567D09" w:rsidRPr="00A66EB0" w:rsidRDefault="00567D09" w:rsidP="00567D09">
            <w:pPr>
              <w:jc w:val="both"/>
              <w:rPr>
                <w:rFonts w:ascii="Sylfaen" w:hAnsi="Sylfaen"/>
                <w:sz w:val="20"/>
                <w:szCs w:val="20"/>
              </w:rPr>
            </w:pPr>
            <w:r w:rsidRPr="00A66EB0">
              <w:rPr>
                <w:rFonts w:ascii="Sylfaen" w:hAnsi="Sylfaen"/>
                <w:sz w:val="20"/>
                <w:szCs w:val="20"/>
              </w:rPr>
              <w:t>7</w:t>
            </w:r>
          </w:p>
        </w:tc>
        <w:tc>
          <w:tcPr>
            <w:tcW w:w="1732" w:type="dxa"/>
            <w:gridSpan w:val="2"/>
          </w:tcPr>
          <w:p w:rsidR="00567D09" w:rsidRPr="00A66EB0" w:rsidRDefault="00567D09" w:rsidP="00567D09">
            <w:pPr>
              <w:jc w:val="both"/>
              <w:rPr>
                <w:rFonts w:ascii="Sylfaen" w:hAnsi="Sylfaen"/>
                <w:sz w:val="20"/>
                <w:szCs w:val="20"/>
                <w:lang w:val="ka-GE"/>
              </w:rPr>
            </w:pPr>
            <w:r w:rsidRPr="00A66EB0">
              <w:rPr>
                <w:rFonts w:ascii="Sylfaen" w:hAnsi="Sylfaen"/>
                <w:sz w:val="20"/>
                <w:szCs w:val="20"/>
                <w:lang w:val="ka-GE"/>
              </w:rPr>
              <w:t>მეცადინეობა</w:t>
            </w:r>
          </w:p>
        </w:tc>
        <w:tc>
          <w:tcPr>
            <w:tcW w:w="6812" w:type="dxa"/>
            <w:gridSpan w:val="5"/>
          </w:tcPr>
          <w:p w:rsidR="00567D09" w:rsidRPr="00A66EB0" w:rsidRDefault="00567D09" w:rsidP="00567D09">
            <w:pPr>
              <w:jc w:val="both"/>
              <w:rPr>
                <w:rFonts w:ascii="Sylfaen" w:hAnsi="Sylfaen"/>
                <w:sz w:val="20"/>
                <w:szCs w:val="20"/>
                <w:lang w:val="ka-GE"/>
              </w:rPr>
            </w:pPr>
            <w:r w:rsidRPr="00A66EB0">
              <w:rPr>
                <w:rFonts w:ascii="Sylfaen" w:hAnsi="Sylfaen"/>
                <w:b/>
                <w:color w:val="FF0000"/>
                <w:sz w:val="20"/>
                <w:szCs w:val="20"/>
                <w:lang w:val="ka-GE"/>
              </w:rPr>
              <w:t>კოლოქვიუმი</w:t>
            </w:r>
          </w:p>
        </w:tc>
        <w:tc>
          <w:tcPr>
            <w:tcW w:w="1373" w:type="dxa"/>
            <w:gridSpan w:val="2"/>
          </w:tcPr>
          <w:p w:rsidR="00567D09" w:rsidRPr="00A66EB0" w:rsidRDefault="00567D09" w:rsidP="00567D09">
            <w:pPr>
              <w:jc w:val="both"/>
              <w:rPr>
                <w:rFonts w:ascii="Sylfaen" w:hAnsi="Sylfaen"/>
                <w:sz w:val="20"/>
                <w:szCs w:val="20"/>
                <w:lang w:val="ka-GE"/>
              </w:rPr>
            </w:pPr>
            <w:r w:rsidRPr="00A66EB0">
              <w:rPr>
                <w:rFonts w:ascii="Sylfaen" w:hAnsi="Sylfaen"/>
                <w:sz w:val="20"/>
                <w:szCs w:val="20"/>
                <w:lang w:val="ka-GE"/>
              </w:rPr>
              <w:t>2სთ</w:t>
            </w:r>
          </w:p>
        </w:tc>
      </w:tr>
      <w:tr w:rsidR="00567D09" w:rsidRPr="00A66EB0" w:rsidTr="00D66B8E">
        <w:trPr>
          <w:gridAfter w:val="1"/>
          <w:wAfter w:w="189" w:type="dxa"/>
          <w:trHeight w:val="550"/>
        </w:trPr>
        <w:tc>
          <w:tcPr>
            <w:tcW w:w="539" w:type="dxa"/>
            <w:vMerge w:val="restart"/>
          </w:tcPr>
          <w:p w:rsidR="00567D09" w:rsidRPr="00A66EB0" w:rsidRDefault="00567D09" w:rsidP="00567D09">
            <w:pPr>
              <w:spacing w:line="276" w:lineRule="auto"/>
              <w:jc w:val="both"/>
              <w:rPr>
                <w:rFonts w:ascii="Sylfaen" w:hAnsi="Sylfaen"/>
                <w:sz w:val="20"/>
                <w:szCs w:val="20"/>
              </w:rPr>
            </w:pPr>
            <w:r w:rsidRPr="00A66EB0">
              <w:rPr>
                <w:rFonts w:ascii="Sylfaen" w:hAnsi="Sylfaen"/>
                <w:sz w:val="20"/>
                <w:szCs w:val="20"/>
              </w:rPr>
              <w:t>8</w:t>
            </w:r>
          </w:p>
        </w:tc>
        <w:tc>
          <w:tcPr>
            <w:tcW w:w="1732" w:type="dxa"/>
            <w:gridSpan w:val="2"/>
          </w:tcPr>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ლექცია</w:t>
            </w:r>
          </w:p>
          <w:p w:rsidR="00567D09" w:rsidRPr="00A66EB0" w:rsidRDefault="00567D09" w:rsidP="00567D09">
            <w:pPr>
              <w:spacing w:line="276" w:lineRule="auto"/>
              <w:jc w:val="both"/>
              <w:rPr>
                <w:rFonts w:ascii="Sylfaen" w:hAnsi="Sylfaen"/>
                <w:sz w:val="20"/>
                <w:szCs w:val="20"/>
                <w:lang w:val="ka-GE"/>
              </w:rPr>
            </w:pPr>
          </w:p>
        </w:tc>
        <w:tc>
          <w:tcPr>
            <w:tcW w:w="6812" w:type="dxa"/>
            <w:gridSpan w:val="5"/>
          </w:tcPr>
          <w:p w:rsidR="00567D09" w:rsidRPr="00A66EB0" w:rsidRDefault="00567D09" w:rsidP="00567D09">
            <w:pPr>
              <w:spacing w:line="276" w:lineRule="auto"/>
              <w:jc w:val="both"/>
              <w:rPr>
                <w:rFonts w:ascii="Sylfaen" w:hAnsi="Sylfaen"/>
                <w:sz w:val="20"/>
                <w:szCs w:val="20"/>
                <w:lang w:val="ka-GE"/>
              </w:rPr>
            </w:pPr>
          </w:p>
        </w:tc>
        <w:tc>
          <w:tcPr>
            <w:tcW w:w="1373" w:type="dxa"/>
            <w:gridSpan w:val="2"/>
          </w:tcPr>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2 სთ</w:t>
            </w:r>
          </w:p>
        </w:tc>
      </w:tr>
      <w:tr w:rsidR="00567D09" w:rsidRPr="00A66EB0" w:rsidTr="00D66B8E">
        <w:trPr>
          <w:gridAfter w:val="1"/>
          <w:wAfter w:w="189" w:type="dxa"/>
          <w:trHeight w:val="438"/>
        </w:trPr>
        <w:tc>
          <w:tcPr>
            <w:tcW w:w="539" w:type="dxa"/>
            <w:vMerge/>
          </w:tcPr>
          <w:p w:rsidR="00567D09" w:rsidRPr="00A66EB0" w:rsidRDefault="00567D09" w:rsidP="00567D09">
            <w:pPr>
              <w:spacing w:line="276" w:lineRule="auto"/>
              <w:jc w:val="both"/>
              <w:rPr>
                <w:rFonts w:ascii="Sylfaen" w:hAnsi="Sylfaen"/>
                <w:sz w:val="20"/>
                <w:szCs w:val="20"/>
                <w:lang w:val="ka-GE"/>
              </w:rPr>
            </w:pPr>
          </w:p>
        </w:tc>
        <w:tc>
          <w:tcPr>
            <w:tcW w:w="1732" w:type="dxa"/>
            <w:gridSpan w:val="2"/>
          </w:tcPr>
          <w:p w:rsidR="00567D09" w:rsidRPr="00A66EB0" w:rsidRDefault="00567D09" w:rsidP="00567D09">
            <w:pPr>
              <w:spacing w:line="276" w:lineRule="auto"/>
              <w:jc w:val="both"/>
              <w:rPr>
                <w:rFonts w:ascii="Sylfaen" w:hAnsi="Sylfaen"/>
                <w:sz w:val="20"/>
                <w:szCs w:val="20"/>
                <w:lang w:val="ka-GE"/>
              </w:rPr>
            </w:pPr>
          </w:p>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სემინარი</w:t>
            </w:r>
          </w:p>
          <w:p w:rsidR="00567D09" w:rsidRPr="00A66EB0" w:rsidRDefault="00567D09" w:rsidP="00567D09">
            <w:pPr>
              <w:jc w:val="both"/>
              <w:rPr>
                <w:rFonts w:ascii="Sylfaen" w:hAnsi="Sylfaen"/>
                <w:sz w:val="20"/>
                <w:szCs w:val="20"/>
                <w:lang w:val="ka-GE"/>
              </w:rPr>
            </w:pPr>
            <w:r w:rsidRPr="00A66EB0">
              <w:rPr>
                <w:rFonts w:ascii="Sylfaen" w:hAnsi="Sylfaen"/>
                <w:sz w:val="20"/>
                <w:szCs w:val="20"/>
                <w:lang w:val="ka-GE"/>
              </w:rPr>
              <w:t>პრაქტიკული</w:t>
            </w:r>
          </w:p>
        </w:tc>
        <w:tc>
          <w:tcPr>
            <w:tcW w:w="6812" w:type="dxa"/>
            <w:gridSpan w:val="5"/>
          </w:tcPr>
          <w:p w:rsidR="00567D09" w:rsidRPr="00A66EB0" w:rsidRDefault="00567D09" w:rsidP="00567D09">
            <w:pPr>
              <w:jc w:val="both"/>
              <w:rPr>
                <w:rFonts w:ascii="Sylfaen" w:hAnsi="Sylfaen"/>
                <w:sz w:val="20"/>
                <w:szCs w:val="20"/>
                <w:lang w:val="ka-GE"/>
              </w:rPr>
            </w:pPr>
          </w:p>
        </w:tc>
        <w:tc>
          <w:tcPr>
            <w:tcW w:w="1373" w:type="dxa"/>
            <w:gridSpan w:val="2"/>
          </w:tcPr>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1 სთ</w:t>
            </w:r>
          </w:p>
        </w:tc>
      </w:tr>
      <w:tr w:rsidR="00567D09" w:rsidRPr="00A66EB0" w:rsidTr="00D66B8E">
        <w:trPr>
          <w:gridAfter w:val="1"/>
          <w:wAfter w:w="189" w:type="dxa"/>
          <w:trHeight w:val="338"/>
        </w:trPr>
        <w:tc>
          <w:tcPr>
            <w:tcW w:w="539" w:type="dxa"/>
            <w:vMerge w:val="restart"/>
          </w:tcPr>
          <w:p w:rsidR="00567D09" w:rsidRPr="00A66EB0" w:rsidRDefault="00567D09" w:rsidP="00567D09">
            <w:pPr>
              <w:spacing w:line="276" w:lineRule="auto"/>
              <w:jc w:val="both"/>
              <w:rPr>
                <w:rFonts w:ascii="Sylfaen" w:hAnsi="Sylfaen"/>
                <w:sz w:val="20"/>
                <w:szCs w:val="20"/>
              </w:rPr>
            </w:pPr>
            <w:r w:rsidRPr="00A66EB0">
              <w:rPr>
                <w:rFonts w:ascii="Sylfaen" w:hAnsi="Sylfaen"/>
                <w:sz w:val="20"/>
                <w:szCs w:val="20"/>
              </w:rPr>
              <w:t>9</w:t>
            </w:r>
          </w:p>
        </w:tc>
        <w:tc>
          <w:tcPr>
            <w:tcW w:w="1732" w:type="dxa"/>
            <w:gridSpan w:val="2"/>
          </w:tcPr>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ლექცია</w:t>
            </w:r>
          </w:p>
          <w:p w:rsidR="00567D09" w:rsidRPr="00A66EB0" w:rsidRDefault="00567D09" w:rsidP="00567D09">
            <w:pPr>
              <w:spacing w:line="276" w:lineRule="auto"/>
              <w:jc w:val="both"/>
              <w:rPr>
                <w:rFonts w:ascii="Sylfaen" w:hAnsi="Sylfaen"/>
                <w:sz w:val="20"/>
                <w:szCs w:val="20"/>
                <w:lang w:val="ka-GE"/>
              </w:rPr>
            </w:pPr>
          </w:p>
        </w:tc>
        <w:tc>
          <w:tcPr>
            <w:tcW w:w="6812" w:type="dxa"/>
            <w:gridSpan w:val="5"/>
          </w:tcPr>
          <w:p w:rsidR="00567D09" w:rsidRPr="00A66EB0" w:rsidRDefault="00567D09" w:rsidP="00567D09">
            <w:pPr>
              <w:spacing w:line="276" w:lineRule="auto"/>
              <w:jc w:val="both"/>
              <w:rPr>
                <w:rFonts w:ascii="Sylfaen" w:hAnsi="Sylfaen"/>
                <w:sz w:val="20"/>
                <w:szCs w:val="20"/>
                <w:lang w:val="ru-RU"/>
              </w:rPr>
            </w:pPr>
          </w:p>
        </w:tc>
        <w:tc>
          <w:tcPr>
            <w:tcW w:w="1373" w:type="dxa"/>
            <w:gridSpan w:val="2"/>
          </w:tcPr>
          <w:p w:rsidR="00567D09" w:rsidRPr="00A66EB0" w:rsidRDefault="00567D09" w:rsidP="00567D09">
            <w:pPr>
              <w:spacing w:line="276" w:lineRule="auto"/>
              <w:jc w:val="both"/>
              <w:rPr>
                <w:rFonts w:ascii="Sylfaen" w:hAnsi="Sylfaen"/>
                <w:sz w:val="20"/>
                <w:szCs w:val="20"/>
                <w:lang w:val="ka-GE"/>
              </w:rPr>
            </w:pPr>
            <w:r>
              <w:rPr>
                <w:rFonts w:ascii="Sylfaen" w:hAnsi="Sylfaen"/>
                <w:sz w:val="20"/>
                <w:szCs w:val="20"/>
                <w:lang w:val="ka-GE"/>
              </w:rPr>
              <w:t xml:space="preserve">  </w:t>
            </w:r>
            <w:r w:rsidRPr="00A66EB0">
              <w:rPr>
                <w:rFonts w:ascii="Sylfaen" w:hAnsi="Sylfaen"/>
                <w:sz w:val="20"/>
                <w:szCs w:val="20"/>
                <w:lang w:val="ka-GE"/>
              </w:rPr>
              <w:t xml:space="preserve"> 2სთ</w:t>
            </w:r>
          </w:p>
        </w:tc>
      </w:tr>
      <w:tr w:rsidR="00567D09" w:rsidRPr="00A66EB0" w:rsidTr="00D66B8E">
        <w:trPr>
          <w:gridAfter w:val="1"/>
          <w:wAfter w:w="189" w:type="dxa"/>
          <w:trHeight w:val="326"/>
        </w:trPr>
        <w:tc>
          <w:tcPr>
            <w:tcW w:w="539" w:type="dxa"/>
            <w:vMerge/>
          </w:tcPr>
          <w:p w:rsidR="00567D09" w:rsidRPr="00A66EB0" w:rsidRDefault="00567D09" w:rsidP="00567D09">
            <w:pPr>
              <w:spacing w:line="276" w:lineRule="auto"/>
              <w:jc w:val="both"/>
              <w:rPr>
                <w:rFonts w:ascii="Sylfaen" w:hAnsi="Sylfaen"/>
                <w:sz w:val="20"/>
                <w:szCs w:val="20"/>
                <w:lang w:val="ka-GE"/>
              </w:rPr>
            </w:pPr>
          </w:p>
        </w:tc>
        <w:tc>
          <w:tcPr>
            <w:tcW w:w="1732" w:type="dxa"/>
            <w:gridSpan w:val="2"/>
          </w:tcPr>
          <w:p w:rsidR="00567D09" w:rsidRPr="00A66EB0" w:rsidRDefault="00567D09" w:rsidP="00567D09">
            <w:pPr>
              <w:spacing w:line="276" w:lineRule="auto"/>
              <w:jc w:val="both"/>
              <w:rPr>
                <w:rFonts w:ascii="Sylfaen" w:hAnsi="Sylfaen"/>
                <w:sz w:val="20"/>
                <w:szCs w:val="20"/>
                <w:lang w:val="ka-GE"/>
              </w:rPr>
            </w:pPr>
          </w:p>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სემინარი</w:t>
            </w:r>
          </w:p>
          <w:p w:rsidR="00567D09" w:rsidRPr="00A66EB0" w:rsidRDefault="00567D09" w:rsidP="00567D09">
            <w:pPr>
              <w:jc w:val="both"/>
              <w:rPr>
                <w:rFonts w:ascii="Sylfaen" w:hAnsi="Sylfaen"/>
                <w:sz w:val="20"/>
                <w:szCs w:val="20"/>
                <w:lang w:val="ka-GE"/>
              </w:rPr>
            </w:pPr>
            <w:r w:rsidRPr="00A66EB0">
              <w:rPr>
                <w:rFonts w:ascii="Sylfaen" w:hAnsi="Sylfaen"/>
                <w:sz w:val="20"/>
                <w:szCs w:val="20"/>
                <w:lang w:val="ka-GE"/>
              </w:rPr>
              <w:t>პრაქტიკული</w:t>
            </w:r>
          </w:p>
        </w:tc>
        <w:tc>
          <w:tcPr>
            <w:tcW w:w="6812" w:type="dxa"/>
            <w:gridSpan w:val="5"/>
          </w:tcPr>
          <w:p w:rsidR="00567D09" w:rsidRPr="00A66EB0" w:rsidRDefault="00567D09" w:rsidP="00567D09">
            <w:pPr>
              <w:spacing w:line="276" w:lineRule="auto"/>
              <w:jc w:val="both"/>
              <w:rPr>
                <w:rFonts w:ascii="Sylfaen" w:hAnsi="Sylfaen"/>
                <w:sz w:val="20"/>
                <w:szCs w:val="20"/>
                <w:lang w:val="ka-GE"/>
              </w:rPr>
            </w:pPr>
          </w:p>
        </w:tc>
        <w:tc>
          <w:tcPr>
            <w:tcW w:w="1373" w:type="dxa"/>
            <w:gridSpan w:val="2"/>
          </w:tcPr>
          <w:p w:rsidR="00567D09" w:rsidRPr="00A66EB0" w:rsidRDefault="00567D09" w:rsidP="00567D09">
            <w:pPr>
              <w:spacing w:line="276" w:lineRule="auto"/>
              <w:jc w:val="both"/>
              <w:rPr>
                <w:rFonts w:ascii="Sylfaen" w:hAnsi="Sylfaen"/>
                <w:sz w:val="20"/>
                <w:szCs w:val="20"/>
                <w:lang w:val="ka-GE"/>
              </w:rPr>
            </w:pPr>
          </w:p>
        </w:tc>
      </w:tr>
      <w:tr w:rsidR="00567D09" w:rsidRPr="00A66EB0" w:rsidTr="00D66B8E">
        <w:trPr>
          <w:gridAfter w:val="1"/>
          <w:wAfter w:w="189" w:type="dxa"/>
          <w:trHeight w:val="550"/>
        </w:trPr>
        <w:tc>
          <w:tcPr>
            <w:tcW w:w="539" w:type="dxa"/>
            <w:vMerge w:val="restart"/>
          </w:tcPr>
          <w:p w:rsidR="00567D09" w:rsidRPr="00A66EB0" w:rsidRDefault="00567D09" w:rsidP="00567D09">
            <w:pPr>
              <w:spacing w:line="276" w:lineRule="auto"/>
              <w:jc w:val="both"/>
              <w:rPr>
                <w:rFonts w:ascii="Sylfaen" w:hAnsi="Sylfaen"/>
                <w:sz w:val="20"/>
                <w:szCs w:val="20"/>
              </w:rPr>
            </w:pPr>
            <w:r w:rsidRPr="00A66EB0">
              <w:rPr>
                <w:rFonts w:ascii="Sylfaen" w:hAnsi="Sylfaen"/>
                <w:sz w:val="20"/>
                <w:szCs w:val="20"/>
              </w:rPr>
              <w:t>10</w:t>
            </w:r>
          </w:p>
        </w:tc>
        <w:tc>
          <w:tcPr>
            <w:tcW w:w="1732" w:type="dxa"/>
            <w:gridSpan w:val="2"/>
          </w:tcPr>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ლექცია</w:t>
            </w:r>
          </w:p>
          <w:p w:rsidR="00567D09" w:rsidRPr="00A66EB0" w:rsidRDefault="00567D09" w:rsidP="00567D09">
            <w:pPr>
              <w:spacing w:line="276" w:lineRule="auto"/>
              <w:jc w:val="both"/>
              <w:rPr>
                <w:rFonts w:ascii="Sylfaen" w:hAnsi="Sylfaen"/>
                <w:sz w:val="20"/>
                <w:szCs w:val="20"/>
                <w:lang w:val="ka-GE"/>
              </w:rPr>
            </w:pPr>
          </w:p>
        </w:tc>
        <w:tc>
          <w:tcPr>
            <w:tcW w:w="6812" w:type="dxa"/>
            <w:gridSpan w:val="5"/>
          </w:tcPr>
          <w:p w:rsidR="00567D09" w:rsidRPr="00A66EB0" w:rsidRDefault="00567D09" w:rsidP="00567D09">
            <w:pPr>
              <w:jc w:val="both"/>
              <w:rPr>
                <w:rFonts w:ascii="Sylfaen" w:hAnsi="Sylfaen"/>
                <w:sz w:val="20"/>
                <w:szCs w:val="20"/>
                <w:lang w:val="ru-RU"/>
              </w:rPr>
            </w:pPr>
          </w:p>
        </w:tc>
        <w:tc>
          <w:tcPr>
            <w:tcW w:w="1373" w:type="dxa"/>
            <w:gridSpan w:val="2"/>
          </w:tcPr>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2 სთ</w:t>
            </w:r>
          </w:p>
        </w:tc>
      </w:tr>
      <w:tr w:rsidR="00567D09" w:rsidRPr="00A66EB0" w:rsidTr="00D66B8E">
        <w:trPr>
          <w:gridAfter w:val="1"/>
          <w:wAfter w:w="189" w:type="dxa"/>
          <w:trHeight w:val="438"/>
        </w:trPr>
        <w:tc>
          <w:tcPr>
            <w:tcW w:w="539" w:type="dxa"/>
            <w:vMerge/>
          </w:tcPr>
          <w:p w:rsidR="00567D09" w:rsidRPr="00A66EB0" w:rsidRDefault="00567D09" w:rsidP="00567D09">
            <w:pPr>
              <w:spacing w:line="276" w:lineRule="auto"/>
              <w:jc w:val="both"/>
              <w:rPr>
                <w:rFonts w:ascii="Sylfaen" w:hAnsi="Sylfaen"/>
                <w:sz w:val="20"/>
                <w:szCs w:val="20"/>
                <w:lang w:val="ka-GE"/>
              </w:rPr>
            </w:pPr>
          </w:p>
        </w:tc>
        <w:tc>
          <w:tcPr>
            <w:tcW w:w="1732" w:type="dxa"/>
            <w:gridSpan w:val="2"/>
          </w:tcPr>
          <w:p w:rsidR="00567D09" w:rsidRPr="00A66EB0" w:rsidRDefault="00567D09" w:rsidP="00567D09">
            <w:pPr>
              <w:spacing w:line="276" w:lineRule="auto"/>
              <w:jc w:val="both"/>
              <w:rPr>
                <w:rFonts w:ascii="Sylfaen" w:hAnsi="Sylfaen"/>
                <w:sz w:val="20"/>
                <w:szCs w:val="20"/>
                <w:lang w:val="ka-GE"/>
              </w:rPr>
            </w:pPr>
          </w:p>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სემინარი</w:t>
            </w:r>
          </w:p>
          <w:p w:rsidR="00567D09" w:rsidRPr="00A66EB0" w:rsidRDefault="00567D09" w:rsidP="00567D09">
            <w:pPr>
              <w:jc w:val="both"/>
              <w:rPr>
                <w:rFonts w:ascii="Sylfaen" w:hAnsi="Sylfaen"/>
                <w:sz w:val="20"/>
                <w:szCs w:val="20"/>
                <w:lang w:val="ka-GE"/>
              </w:rPr>
            </w:pPr>
            <w:r w:rsidRPr="00A66EB0">
              <w:rPr>
                <w:rFonts w:ascii="Sylfaen" w:hAnsi="Sylfaen"/>
                <w:sz w:val="20"/>
                <w:szCs w:val="20"/>
                <w:lang w:val="ka-GE"/>
              </w:rPr>
              <w:t>პრაქტიკული</w:t>
            </w:r>
          </w:p>
        </w:tc>
        <w:tc>
          <w:tcPr>
            <w:tcW w:w="6812" w:type="dxa"/>
            <w:gridSpan w:val="5"/>
          </w:tcPr>
          <w:p w:rsidR="00567D09" w:rsidRPr="00A66EB0" w:rsidRDefault="00567D09" w:rsidP="00567D09">
            <w:pPr>
              <w:spacing w:line="276" w:lineRule="auto"/>
              <w:jc w:val="both"/>
              <w:rPr>
                <w:rFonts w:ascii="Sylfaen" w:hAnsi="Sylfaen"/>
                <w:sz w:val="20"/>
                <w:szCs w:val="20"/>
                <w:lang w:val="ka-GE"/>
              </w:rPr>
            </w:pPr>
          </w:p>
        </w:tc>
        <w:tc>
          <w:tcPr>
            <w:tcW w:w="1373" w:type="dxa"/>
            <w:gridSpan w:val="2"/>
          </w:tcPr>
          <w:p w:rsidR="00567D09" w:rsidRPr="00A66EB0" w:rsidRDefault="00567D09" w:rsidP="00567D09">
            <w:pPr>
              <w:spacing w:line="276" w:lineRule="auto"/>
              <w:jc w:val="both"/>
              <w:rPr>
                <w:rFonts w:ascii="Sylfaen" w:hAnsi="Sylfaen"/>
                <w:sz w:val="20"/>
                <w:szCs w:val="20"/>
                <w:lang w:val="ka-GE"/>
              </w:rPr>
            </w:pPr>
            <w:r>
              <w:rPr>
                <w:rFonts w:ascii="Sylfaen" w:hAnsi="Sylfaen"/>
                <w:sz w:val="20"/>
                <w:szCs w:val="20"/>
                <w:lang w:val="ka-GE"/>
              </w:rPr>
              <w:t>1სთ</w:t>
            </w:r>
          </w:p>
        </w:tc>
      </w:tr>
      <w:tr w:rsidR="00567D09" w:rsidRPr="00A66EB0" w:rsidTr="00D66B8E">
        <w:trPr>
          <w:gridAfter w:val="1"/>
          <w:wAfter w:w="189" w:type="dxa"/>
          <w:trHeight w:val="662"/>
        </w:trPr>
        <w:tc>
          <w:tcPr>
            <w:tcW w:w="539" w:type="dxa"/>
            <w:vMerge w:val="restart"/>
          </w:tcPr>
          <w:p w:rsidR="00567D09" w:rsidRPr="00A66EB0" w:rsidRDefault="00567D09" w:rsidP="00567D09">
            <w:pPr>
              <w:spacing w:line="276" w:lineRule="auto"/>
              <w:jc w:val="both"/>
              <w:rPr>
                <w:rFonts w:ascii="Sylfaen" w:hAnsi="Sylfaen"/>
                <w:sz w:val="20"/>
                <w:szCs w:val="20"/>
              </w:rPr>
            </w:pPr>
            <w:r w:rsidRPr="00A66EB0">
              <w:rPr>
                <w:rFonts w:ascii="Sylfaen" w:hAnsi="Sylfaen"/>
                <w:sz w:val="20"/>
                <w:szCs w:val="20"/>
                <w:lang w:val="ka-GE"/>
              </w:rPr>
              <w:t>1</w:t>
            </w:r>
            <w:r w:rsidRPr="00A66EB0">
              <w:rPr>
                <w:rFonts w:ascii="Sylfaen" w:hAnsi="Sylfaen"/>
                <w:sz w:val="20"/>
                <w:szCs w:val="20"/>
              </w:rPr>
              <w:t>1</w:t>
            </w:r>
          </w:p>
        </w:tc>
        <w:tc>
          <w:tcPr>
            <w:tcW w:w="1732" w:type="dxa"/>
            <w:gridSpan w:val="2"/>
          </w:tcPr>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ლექცია</w:t>
            </w:r>
          </w:p>
          <w:p w:rsidR="00567D09" w:rsidRPr="00A66EB0" w:rsidRDefault="00567D09" w:rsidP="00567D09">
            <w:pPr>
              <w:spacing w:line="276" w:lineRule="auto"/>
              <w:jc w:val="both"/>
              <w:rPr>
                <w:rFonts w:ascii="Sylfaen" w:hAnsi="Sylfaen"/>
                <w:sz w:val="20"/>
                <w:szCs w:val="20"/>
                <w:lang w:val="ka-GE"/>
              </w:rPr>
            </w:pPr>
          </w:p>
        </w:tc>
        <w:tc>
          <w:tcPr>
            <w:tcW w:w="6812" w:type="dxa"/>
            <w:gridSpan w:val="5"/>
          </w:tcPr>
          <w:p w:rsidR="00567D09" w:rsidRPr="00A66EB0" w:rsidRDefault="00567D09" w:rsidP="00567D09">
            <w:pPr>
              <w:rPr>
                <w:rFonts w:ascii="AcadNusx" w:hAnsi="AcadNusx"/>
                <w:sz w:val="20"/>
                <w:szCs w:val="20"/>
                <w:lang w:val="ka-GE"/>
              </w:rPr>
            </w:pPr>
          </w:p>
        </w:tc>
        <w:tc>
          <w:tcPr>
            <w:tcW w:w="1373" w:type="dxa"/>
            <w:gridSpan w:val="2"/>
          </w:tcPr>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2 სთ</w:t>
            </w:r>
          </w:p>
        </w:tc>
      </w:tr>
      <w:tr w:rsidR="00567D09" w:rsidRPr="00A66EB0" w:rsidTr="00D66B8E">
        <w:trPr>
          <w:gridAfter w:val="1"/>
          <w:wAfter w:w="189" w:type="dxa"/>
          <w:trHeight w:val="678"/>
        </w:trPr>
        <w:tc>
          <w:tcPr>
            <w:tcW w:w="539" w:type="dxa"/>
            <w:vMerge/>
          </w:tcPr>
          <w:p w:rsidR="00567D09" w:rsidRPr="00A66EB0" w:rsidRDefault="00567D09" w:rsidP="00567D09">
            <w:pPr>
              <w:spacing w:line="276" w:lineRule="auto"/>
              <w:jc w:val="both"/>
              <w:rPr>
                <w:rFonts w:ascii="Sylfaen" w:hAnsi="Sylfaen"/>
                <w:sz w:val="20"/>
                <w:szCs w:val="20"/>
                <w:lang w:val="ka-GE"/>
              </w:rPr>
            </w:pPr>
          </w:p>
        </w:tc>
        <w:tc>
          <w:tcPr>
            <w:tcW w:w="1732" w:type="dxa"/>
            <w:gridSpan w:val="2"/>
          </w:tcPr>
          <w:p w:rsidR="00567D09" w:rsidRPr="00A66EB0" w:rsidRDefault="00567D09" w:rsidP="00567D09">
            <w:pPr>
              <w:jc w:val="both"/>
              <w:rPr>
                <w:rFonts w:ascii="Sylfaen" w:hAnsi="Sylfaen"/>
                <w:sz w:val="20"/>
                <w:szCs w:val="20"/>
                <w:lang w:val="ka-GE"/>
              </w:rPr>
            </w:pPr>
            <w:r w:rsidRPr="00A66EB0">
              <w:rPr>
                <w:rFonts w:ascii="Sylfaen" w:hAnsi="Sylfaen"/>
                <w:sz w:val="20"/>
                <w:szCs w:val="20"/>
                <w:lang w:val="ka-GE"/>
              </w:rPr>
              <w:t>სემინარი/პრაქტიკული</w:t>
            </w:r>
          </w:p>
        </w:tc>
        <w:tc>
          <w:tcPr>
            <w:tcW w:w="6812" w:type="dxa"/>
            <w:gridSpan w:val="5"/>
          </w:tcPr>
          <w:p w:rsidR="00567D09" w:rsidRPr="00A66EB0" w:rsidRDefault="00567D09" w:rsidP="00567D09">
            <w:pPr>
              <w:spacing w:line="276" w:lineRule="auto"/>
              <w:jc w:val="both"/>
              <w:rPr>
                <w:rFonts w:ascii="Sylfaen" w:hAnsi="Sylfaen"/>
                <w:sz w:val="20"/>
                <w:szCs w:val="20"/>
                <w:lang w:val="ka-GE"/>
              </w:rPr>
            </w:pPr>
          </w:p>
        </w:tc>
        <w:tc>
          <w:tcPr>
            <w:tcW w:w="1373" w:type="dxa"/>
            <w:gridSpan w:val="2"/>
          </w:tcPr>
          <w:p w:rsidR="00567D09" w:rsidRPr="00A66EB0" w:rsidRDefault="00567D09" w:rsidP="00567D09">
            <w:pPr>
              <w:spacing w:line="276" w:lineRule="auto"/>
              <w:jc w:val="both"/>
              <w:rPr>
                <w:rFonts w:ascii="Sylfaen" w:hAnsi="Sylfaen"/>
                <w:sz w:val="20"/>
                <w:szCs w:val="20"/>
                <w:lang w:val="ka-GE"/>
              </w:rPr>
            </w:pPr>
            <w:r>
              <w:rPr>
                <w:rFonts w:ascii="Sylfaen" w:hAnsi="Sylfaen"/>
                <w:sz w:val="20"/>
                <w:szCs w:val="20"/>
                <w:lang w:val="ka-GE"/>
              </w:rPr>
              <w:t>1სთ</w:t>
            </w:r>
          </w:p>
        </w:tc>
      </w:tr>
      <w:tr w:rsidR="00567D09" w:rsidRPr="00A66EB0" w:rsidTr="00D66B8E">
        <w:trPr>
          <w:gridAfter w:val="1"/>
          <w:wAfter w:w="189" w:type="dxa"/>
          <w:trHeight w:val="613"/>
        </w:trPr>
        <w:tc>
          <w:tcPr>
            <w:tcW w:w="539" w:type="dxa"/>
            <w:vMerge w:val="restart"/>
          </w:tcPr>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12</w:t>
            </w:r>
          </w:p>
        </w:tc>
        <w:tc>
          <w:tcPr>
            <w:tcW w:w="1732" w:type="dxa"/>
            <w:gridSpan w:val="2"/>
          </w:tcPr>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ლექცია</w:t>
            </w:r>
          </w:p>
          <w:p w:rsidR="00567D09" w:rsidRPr="00A66EB0" w:rsidRDefault="00567D09" w:rsidP="00567D09">
            <w:pPr>
              <w:spacing w:line="276" w:lineRule="auto"/>
              <w:jc w:val="both"/>
              <w:rPr>
                <w:rFonts w:ascii="Sylfaen" w:hAnsi="Sylfaen"/>
                <w:sz w:val="20"/>
                <w:szCs w:val="20"/>
                <w:lang w:val="ka-GE"/>
              </w:rPr>
            </w:pPr>
          </w:p>
        </w:tc>
        <w:tc>
          <w:tcPr>
            <w:tcW w:w="6812" w:type="dxa"/>
            <w:gridSpan w:val="5"/>
          </w:tcPr>
          <w:p w:rsidR="00567D09" w:rsidRPr="00A66EB0" w:rsidRDefault="00567D09" w:rsidP="00567D09">
            <w:pPr>
              <w:spacing w:line="276" w:lineRule="auto"/>
              <w:jc w:val="both"/>
              <w:rPr>
                <w:rFonts w:ascii="Sylfaen" w:hAnsi="Sylfaen"/>
                <w:sz w:val="20"/>
                <w:szCs w:val="20"/>
                <w:lang w:val="ka-GE"/>
              </w:rPr>
            </w:pPr>
          </w:p>
        </w:tc>
        <w:tc>
          <w:tcPr>
            <w:tcW w:w="1373" w:type="dxa"/>
            <w:gridSpan w:val="2"/>
          </w:tcPr>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2 სთ</w:t>
            </w:r>
          </w:p>
        </w:tc>
      </w:tr>
      <w:tr w:rsidR="00567D09" w:rsidRPr="00A66EB0" w:rsidTr="00D66B8E">
        <w:trPr>
          <w:gridAfter w:val="1"/>
          <w:wAfter w:w="189" w:type="dxa"/>
          <w:trHeight w:val="376"/>
        </w:trPr>
        <w:tc>
          <w:tcPr>
            <w:tcW w:w="539" w:type="dxa"/>
            <w:vMerge/>
          </w:tcPr>
          <w:p w:rsidR="00567D09" w:rsidRPr="00A66EB0" w:rsidRDefault="00567D09" w:rsidP="00567D09">
            <w:pPr>
              <w:spacing w:line="276" w:lineRule="auto"/>
              <w:jc w:val="both"/>
              <w:rPr>
                <w:rFonts w:ascii="Sylfaen" w:hAnsi="Sylfaen"/>
                <w:sz w:val="20"/>
                <w:szCs w:val="20"/>
                <w:lang w:val="ka-GE"/>
              </w:rPr>
            </w:pPr>
          </w:p>
        </w:tc>
        <w:tc>
          <w:tcPr>
            <w:tcW w:w="1732" w:type="dxa"/>
            <w:gridSpan w:val="2"/>
          </w:tcPr>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სემინარი/პრაქტიკული</w:t>
            </w:r>
          </w:p>
        </w:tc>
        <w:tc>
          <w:tcPr>
            <w:tcW w:w="6812" w:type="dxa"/>
            <w:gridSpan w:val="5"/>
          </w:tcPr>
          <w:p w:rsidR="00567D09" w:rsidRPr="00A66EB0" w:rsidRDefault="00567D09" w:rsidP="00567D09">
            <w:pPr>
              <w:spacing w:line="276" w:lineRule="auto"/>
              <w:jc w:val="both"/>
              <w:rPr>
                <w:rFonts w:ascii="Sylfaen" w:hAnsi="Sylfaen"/>
                <w:sz w:val="20"/>
                <w:szCs w:val="20"/>
                <w:lang w:val="ka-GE"/>
              </w:rPr>
            </w:pPr>
          </w:p>
        </w:tc>
        <w:tc>
          <w:tcPr>
            <w:tcW w:w="1373" w:type="dxa"/>
            <w:gridSpan w:val="2"/>
          </w:tcPr>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1 სთ</w:t>
            </w:r>
          </w:p>
        </w:tc>
      </w:tr>
      <w:tr w:rsidR="00567D09" w:rsidRPr="00A66EB0" w:rsidTr="00D66B8E">
        <w:trPr>
          <w:gridAfter w:val="1"/>
          <w:wAfter w:w="189" w:type="dxa"/>
          <w:trHeight w:val="670"/>
        </w:trPr>
        <w:tc>
          <w:tcPr>
            <w:tcW w:w="539" w:type="dxa"/>
            <w:vMerge w:val="restart"/>
          </w:tcPr>
          <w:p w:rsidR="00567D09" w:rsidRPr="00A66EB0" w:rsidRDefault="00567D09" w:rsidP="00567D09">
            <w:pPr>
              <w:spacing w:line="276" w:lineRule="auto"/>
              <w:jc w:val="both"/>
              <w:rPr>
                <w:rFonts w:ascii="Sylfaen" w:hAnsi="Sylfaen"/>
                <w:sz w:val="20"/>
                <w:szCs w:val="20"/>
              </w:rPr>
            </w:pPr>
            <w:r w:rsidRPr="00A66EB0">
              <w:rPr>
                <w:rFonts w:ascii="Sylfaen" w:hAnsi="Sylfaen"/>
                <w:sz w:val="20"/>
                <w:szCs w:val="20"/>
                <w:lang w:val="ka-GE"/>
              </w:rPr>
              <w:t>1</w:t>
            </w:r>
            <w:r w:rsidRPr="00A66EB0">
              <w:rPr>
                <w:rFonts w:ascii="Sylfaen" w:hAnsi="Sylfaen"/>
                <w:sz w:val="20"/>
                <w:szCs w:val="20"/>
              </w:rPr>
              <w:t>3</w:t>
            </w:r>
          </w:p>
        </w:tc>
        <w:tc>
          <w:tcPr>
            <w:tcW w:w="1732" w:type="dxa"/>
            <w:gridSpan w:val="2"/>
          </w:tcPr>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ლექცია</w:t>
            </w:r>
          </w:p>
        </w:tc>
        <w:tc>
          <w:tcPr>
            <w:tcW w:w="6812" w:type="dxa"/>
            <w:gridSpan w:val="5"/>
          </w:tcPr>
          <w:p w:rsidR="00567D09" w:rsidRPr="00A66EB0" w:rsidRDefault="00567D09" w:rsidP="00567D09">
            <w:pPr>
              <w:pStyle w:val="HTMLPreformatted"/>
              <w:jc w:val="both"/>
              <w:rPr>
                <w:rFonts w:ascii="Sylfaen" w:hAnsi="Sylfaen" w:cs="Sylfaen"/>
                <w:lang w:val="ka-GE"/>
              </w:rPr>
            </w:pPr>
          </w:p>
        </w:tc>
        <w:tc>
          <w:tcPr>
            <w:tcW w:w="1373" w:type="dxa"/>
            <w:gridSpan w:val="2"/>
          </w:tcPr>
          <w:p w:rsidR="00567D09" w:rsidRPr="00A66EB0" w:rsidRDefault="00567D09" w:rsidP="00567D09">
            <w:pPr>
              <w:spacing w:line="276" w:lineRule="auto"/>
              <w:jc w:val="both"/>
              <w:rPr>
                <w:rFonts w:ascii="Sylfaen" w:hAnsi="Sylfaen"/>
                <w:sz w:val="20"/>
                <w:szCs w:val="20"/>
                <w:lang w:val="ka-GE"/>
              </w:rPr>
            </w:pPr>
            <w:r>
              <w:rPr>
                <w:rFonts w:ascii="Sylfaen" w:hAnsi="Sylfaen"/>
                <w:sz w:val="20"/>
                <w:szCs w:val="20"/>
                <w:lang w:val="ka-GE"/>
              </w:rPr>
              <w:t>2სთ</w:t>
            </w:r>
          </w:p>
        </w:tc>
      </w:tr>
      <w:tr w:rsidR="00567D09" w:rsidRPr="00A66EB0" w:rsidTr="00D66B8E">
        <w:trPr>
          <w:gridAfter w:val="1"/>
          <w:wAfter w:w="189" w:type="dxa"/>
          <w:trHeight w:val="865"/>
        </w:trPr>
        <w:tc>
          <w:tcPr>
            <w:tcW w:w="539" w:type="dxa"/>
            <w:vMerge/>
          </w:tcPr>
          <w:p w:rsidR="00567D09" w:rsidRPr="00A66EB0" w:rsidRDefault="00567D09" w:rsidP="00567D09">
            <w:pPr>
              <w:spacing w:line="276" w:lineRule="auto"/>
              <w:jc w:val="both"/>
              <w:rPr>
                <w:rFonts w:ascii="Sylfaen" w:hAnsi="Sylfaen"/>
                <w:sz w:val="20"/>
                <w:szCs w:val="20"/>
                <w:lang w:val="ka-GE"/>
              </w:rPr>
            </w:pPr>
          </w:p>
        </w:tc>
        <w:tc>
          <w:tcPr>
            <w:tcW w:w="1732" w:type="dxa"/>
            <w:gridSpan w:val="2"/>
          </w:tcPr>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სემინარი/პრაქტიკული</w:t>
            </w:r>
          </w:p>
        </w:tc>
        <w:tc>
          <w:tcPr>
            <w:tcW w:w="6812" w:type="dxa"/>
            <w:gridSpan w:val="5"/>
          </w:tcPr>
          <w:p w:rsidR="00567D09" w:rsidRPr="00A66EB0" w:rsidRDefault="00567D09" w:rsidP="00567D09">
            <w:pPr>
              <w:spacing w:line="276" w:lineRule="auto"/>
              <w:jc w:val="both"/>
              <w:rPr>
                <w:rFonts w:ascii="Sylfaen" w:hAnsi="Sylfaen"/>
                <w:sz w:val="20"/>
                <w:szCs w:val="20"/>
                <w:lang w:val="ka-GE"/>
              </w:rPr>
            </w:pPr>
          </w:p>
        </w:tc>
        <w:tc>
          <w:tcPr>
            <w:tcW w:w="1373" w:type="dxa"/>
            <w:gridSpan w:val="2"/>
          </w:tcPr>
          <w:p w:rsidR="00567D09" w:rsidRPr="00A66EB0" w:rsidRDefault="00567D09" w:rsidP="00567D09">
            <w:pPr>
              <w:spacing w:line="276" w:lineRule="auto"/>
              <w:jc w:val="both"/>
              <w:rPr>
                <w:rFonts w:ascii="Sylfaen" w:hAnsi="Sylfaen"/>
                <w:sz w:val="20"/>
                <w:szCs w:val="20"/>
                <w:lang w:val="ka-GE"/>
              </w:rPr>
            </w:pPr>
          </w:p>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1 სთ</w:t>
            </w:r>
          </w:p>
        </w:tc>
      </w:tr>
      <w:tr w:rsidR="00567D09" w:rsidRPr="00A66EB0" w:rsidTr="00D66B8E">
        <w:trPr>
          <w:gridAfter w:val="1"/>
          <w:wAfter w:w="189" w:type="dxa"/>
          <w:trHeight w:val="529"/>
        </w:trPr>
        <w:tc>
          <w:tcPr>
            <w:tcW w:w="539" w:type="dxa"/>
          </w:tcPr>
          <w:p w:rsidR="00567D09" w:rsidRPr="00A66EB0" w:rsidRDefault="00567D09" w:rsidP="00567D09">
            <w:pPr>
              <w:jc w:val="both"/>
              <w:rPr>
                <w:rFonts w:ascii="Sylfaen" w:hAnsi="Sylfaen"/>
                <w:sz w:val="20"/>
                <w:szCs w:val="20"/>
              </w:rPr>
            </w:pPr>
            <w:r w:rsidRPr="00A66EB0">
              <w:rPr>
                <w:rFonts w:ascii="Sylfaen" w:hAnsi="Sylfaen"/>
                <w:sz w:val="20"/>
                <w:szCs w:val="20"/>
              </w:rPr>
              <w:t>14</w:t>
            </w:r>
          </w:p>
        </w:tc>
        <w:tc>
          <w:tcPr>
            <w:tcW w:w="1732" w:type="dxa"/>
            <w:gridSpan w:val="2"/>
          </w:tcPr>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მეცადინეობა</w:t>
            </w:r>
          </w:p>
          <w:p w:rsidR="00567D09" w:rsidRPr="00A66EB0" w:rsidRDefault="00567D09" w:rsidP="00567D09">
            <w:pPr>
              <w:spacing w:line="276" w:lineRule="auto"/>
              <w:jc w:val="both"/>
              <w:rPr>
                <w:rFonts w:ascii="Sylfaen" w:hAnsi="Sylfaen"/>
                <w:sz w:val="20"/>
                <w:szCs w:val="20"/>
                <w:lang w:val="ka-GE"/>
              </w:rPr>
            </w:pPr>
          </w:p>
        </w:tc>
        <w:tc>
          <w:tcPr>
            <w:tcW w:w="6812" w:type="dxa"/>
            <w:gridSpan w:val="5"/>
          </w:tcPr>
          <w:p w:rsidR="00567D09" w:rsidRPr="00A66EB0" w:rsidRDefault="00567D09" w:rsidP="00567D09">
            <w:pPr>
              <w:pStyle w:val="HTMLPreformatted"/>
              <w:jc w:val="both"/>
              <w:rPr>
                <w:rFonts w:ascii="Sylfaen" w:hAnsi="Sylfaen" w:cs="Sylfaen"/>
                <w:lang w:val="ka-GE"/>
              </w:rPr>
            </w:pPr>
            <w:r w:rsidRPr="00A66EB0">
              <w:rPr>
                <w:rFonts w:ascii="Sylfaen" w:hAnsi="Sylfaen" w:cs="Sylfaen"/>
                <w:lang w:val="ka-GE"/>
              </w:rPr>
              <w:t>კოლოქვიუმი</w:t>
            </w:r>
          </w:p>
        </w:tc>
        <w:tc>
          <w:tcPr>
            <w:tcW w:w="1373" w:type="dxa"/>
            <w:gridSpan w:val="2"/>
          </w:tcPr>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2 სთ</w:t>
            </w:r>
          </w:p>
          <w:p w:rsidR="00567D09" w:rsidRPr="00A66EB0" w:rsidRDefault="00567D09" w:rsidP="00567D09">
            <w:pPr>
              <w:spacing w:line="276" w:lineRule="auto"/>
              <w:jc w:val="both"/>
              <w:rPr>
                <w:rFonts w:ascii="Sylfaen" w:hAnsi="Sylfaen"/>
                <w:sz w:val="20"/>
                <w:szCs w:val="20"/>
                <w:lang w:val="ka-GE"/>
              </w:rPr>
            </w:pPr>
          </w:p>
        </w:tc>
      </w:tr>
      <w:tr w:rsidR="00567D09" w:rsidRPr="00A66EB0" w:rsidTr="00D66B8E">
        <w:trPr>
          <w:gridAfter w:val="1"/>
          <w:wAfter w:w="189" w:type="dxa"/>
          <w:trHeight w:val="626"/>
        </w:trPr>
        <w:tc>
          <w:tcPr>
            <w:tcW w:w="539" w:type="dxa"/>
            <w:vMerge w:val="restart"/>
          </w:tcPr>
          <w:p w:rsidR="00567D09" w:rsidRPr="00A66EB0" w:rsidRDefault="00567D09" w:rsidP="00567D09">
            <w:pPr>
              <w:spacing w:line="276" w:lineRule="auto"/>
              <w:jc w:val="both"/>
              <w:rPr>
                <w:rFonts w:ascii="Sylfaen" w:hAnsi="Sylfaen"/>
                <w:sz w:val="20"/>
                <w:szCs w:val="20"/>
              </w:rPr>
            </w:pPr>
            <w:r w:rsidRPr="00A66EB0">
              <w:rPr>
                <w:rFonts w:ascii="Sylfaen" w:hAnsi="Sylfaen"/>
                <w:sz w:val="20"/>
                <w:szCs w:val="20"/>
                <w:lang w:val="ka-GE"/>
              </w:rPr>
              <w:t>1</w:t>
            </w:r>
            <w:r w:rsidRPr="00A66EB0">
              <w:rPr>
                <w:rFonts w:ascii="Sylfaen" w:hAnsi="Sylfaen"/>
                <w:sz w:val="20"/>
                <w:szCs w:val="20"/>
              </w:rPr>
              <w:t>5</w:t>
            </w:r>
          </w:p>
        </w:tc>
        <w:tc>
          <w:tcPr>
            <w:tcW w:w="1732" w:type="dxa"/>
            <w:gridSpan w:val="2"/>
          </w:tcPr>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ლექცია</w:t>
            </w:r>
          </w:p>
          <w:p w:rsidR="00567D09" w:rsidRPr="00A66EB0" w:rsidRDefault="00567D09" w:rsidP="00567D09">
            <w:pPr>
              <w:spacing w:line="276" w:lineRule="auto"/>
              <w:jc w:val="both"/>
              <w:rPr>
                <w:rFonts w:ascii="Sylfaen" w:hAnsi="Sylfaen"/>
                <w:sz w:val="20"/>
                <w:szCs w:val="20"/>
                <w:lang w:val="ka-GE"/>
              </w:rPr>
            </w:pPr>
          </w:p>
        </w:tc>
        <w:tc>
          <w:tcPr>
            <w:tcW w:w="6812" w:type="dxa"/>
            <w:gridSpan w:val="5"/>
          </w:tcPr>
          <w:p w:rsidR="00567D09" w:rsidRPr="00A66EB0" w:rsidRDefault="00567D09" w:rsidP="00567D09">
            <w:pPr>
              <w:jc w:val="both"/>
              <w:rPr>
                <w:rFonts w:ascii="Sylfaen" w:hAnsi="Sylfaen"/>
                <w:sz w:val="20"/>
                <w:szCs w:val="20"/>
                <w:lang w:val="ka-GE"/>
              </w:rPr>
            </w:pPr>
          </w:p>
        </w:tc>
        <w:tc>
          <w:tcPr>
            <w:tcW w:w="1373" w:type="dxa"/>
            <w:gridSpan w:val="2"/>
          </w:tcPr>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2 სთ</w:t>
            </w:r>
          </w:p>
        </w:tc>
      </w:tr>
      <w:tr w:rsidR="00567D09" w:rsidRPr="00A66EB0" w:rsidTr="00D66B8E">
        <w:trPr>
          <w:gridAfter w:val="1"/>
          <w:wAfter w:w="189" w:type="dxa"/>
          <w:trHeight w:val="361"/>
        </w:trPr>
        <w:tc>
          <w:tcPr>
            <w:tcW w:w="539" w:type="dxa"/>
            <w:vMerge/>
          </w:tcPr>
          <w:p w:rsidR="00567D09" w:rsidRPr="00A66EB0" w:rsidRDefault="00567D09" w:rsidP="00567D09">
            <w:pPr>
              <w:spacing w:line="276" w:lineRule="auto"/>
              <w:jc w:val="both"/>
              <w:rPr>
                <w:rFonts w:ascii="Sylfaen" w:hAnsi="Sylfaen"/>
                <w:sz w:val="20"/>
                <w:szCs w:val="20"/>
                <w:lang w:val="ka-GE"/>
              </w:rPr>
            </w:pPr>
          </w:p>
        </w:tc>
        <w:tc>
          <w:tcPr>
            <w:tcW w:w="1732" w:type="dxa"/>
            <w:gridSpan w:val="2"/>
          </w:tcPr>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სემინარი/პრაქტიკული</w:t>
            </w:r>
          </w:p>
        </w:tc>
        <w:tc>
          <w:tcPr>
            <w:tcW w:w="6812" w:type="dxa"/>
            <w:gridSpan w:val="5"/>
          </w:tcPr>
          <w:p w:rsidR="00567D09" w:rsidRPr="00A66EB0" w:rsidRDefault="00567D09" w:rsidP="00567D09">
            <w:pPr>
              <w:pStyle w:val="HTMLPreformatted"/>
              <w:jc w:val="both"/>
              <w:rPr>
                <w:rFonts w:ascii="Sylfaen" w:hAnsi="Sylfaen"/>
                <w:lang w:val="ka-GE"/>
              </w:rPr>
            </w:pPr>
          </w:p>
        </w:tc>
        <w:tc>
          <w:tcPr>
            <w:tcW w:w="1373" w:type="dxa"/>
            <w:gridSpan w:val="2"/>
          </w:tcPr>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1 სთ</w:t>
            </w:r>
          </w:p>
        </w:tc>
      </w:tr>
      <w:tr w:rsidR="00567D09" w:rsidRPr="00A66EB0" w:rsidTr="00D66B8E">
        <w:trPr>
          <w:gridAfter w:val="1"/>
          <w:wAfter w:w="189" w:type="dxa"/>
          <w:trHeight w:val="576"/>
        </w:trPr>
        <w:tc>
          <w:tcPr>
            <w:tcW w:w="539" w:type="dxa"/>
            <w:vMerge w:val="restart"/>
          </w:tcPr>
          <w:p w:rsidR="00567D09" w:rsidRPr="00A66EB0" w:rsidRDefault="00567D09" w:rsidP="00567D09">
            <w:pPr>
              <w:spacing w:line="276" w:lineRule="auto"/>
              <w:jc w:val="both"/>
              <w:rPr>
                <w:rFonts w:ascii="Sylfaen" w:hAnsi="Sylfaen"/>
                <w:sz w:val="20"/>
                <w:szCs w:val="20"/>
              </w:rPr>
            </w:pPr>
            <w:r w:rsidRPr="00A66EB0">
              <w:rPr>
                <w:rFonts w:ascii="Sylfaen" w:hAnsi="Sylfaen"/>
                <w:sz w:val="20"/>
                <w:szCs w:val="20"/>
                <w:lang w:val="ka-GE"/>
              </w:rPr>
              <w:t>1</w:t>
            </w:r>
            <w:r w:rsidRPr="00A66EB0">
              <w:rPr>
                <w:rFonts w:ascii="Sylfaen" w:hAnsi="Sylfaen"/>
                <w:sz w:val="20"/>
                <w:szCs w:val="20"/>
              </w:rPr>
              <w:t>6</w:t>
            </w:r>
          </w:p>
        </w:tc>
        <w:tc>
          <w:tcPr>
            <w:tcW w:w="1732" w:type="dxa"/>
            <w:gridSpan w:val="2"/>
          </w:tcPr>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ლექცია</w:t>
            </w:r>
          </w:p>
          <w:p w:rsidR="00567D09" w:rsidRPr="00A66EB0" w:rsidRDefault="00567D09" w:rsidP="00567D09">
            <w:pPr>
              <w:spacing w:line="276" w:lineRule="auto"/>
              <w:jc w:val="both"/>
              <w:rPr>
                <w:rFonts w:ascii="Sylfaen" w:hAnsi="Sylfaen"/>
                <w:sz w:val="20"/>
                <w:szCs w:val="20"/>
                <w:lang w:val="ka-GE"/>
              </w:rPr>
            </w:pPr>
          </w:p>
          <w:p w:rsidR="00567D09" w:rsidRPr="00A66EB0" w:rsidRDefault="00567D09" w:rsidP="00567D09">
            <w:pPr>
              <w:spacing w:line="276" w:lineRule="auto"/>
              <w:jc w:val="both"/>
              <w:rPr>
                <w:rFonts w:ascii="Sylfaen" w:hAnsi="Sylfaen"/>
                <w:sz w:val="20"/>
                <w:szCs w:val="20"/>
                <w:lang w:val="ka-GE"/>
              </w:rPr>
            </w:pPr>
          </w:p>
        </w:tc>
        <w:tc>
          <w:tcPr>
            <w:tcW w:w="6812" w:type="dxa"/>
            <w:gridSpan w:val="5"/>
          </w:tcPr>
          <w:p w:rsidR="00567D09" w:rsidRPr="00A66EB0" w:rsidRDefault="00567D09" w:rsidP="00567D09">
            <w:pPr>
              <w:jc w:val="both"/>
              <w:rPr>
                <w:rFonts w:ascii="Sylfaen" w:hAnsi="Sylfaen"/>
                <w:sz w:val="20"/>
                <w:szCs w:val="20"/>
                <w:lang w:val="ka-GE"/>
              </w:rPr>
            </w:pPr>
          </w:p>
        </w:tc>
        <w:tc>
          <w:tcPr>
            <w:tcW w:w="1373" w:type="dxa"/>
            <w:gridSpan w:val="2"/>
          </w:tcPr>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2 სთ</w:t>
            </w:r>
          </w:p>
        </w:tc>
      </w:tr>
      <w:tr w:rsidR="00567D09" w:rsidRPr="00A66EB0" w:rsidTr="00D66B8E">
        <w:trPr>
          <w:gridAfter w:val="1"/>
          <w:wAfter w:w="189" w:type="dxa"/>
          <w:trHeight w:val="413"/>
        </w:trPr>
        <w:tc>
          <w:tcPr>
            <w:tcW w:w="539" w:type="dxa"/>
            <w:vMerge/>
            <w:tcBorders>
              <w:bottom w:val="single" w:sz="4" w:space="0" w:color="auto"/>
            </w:tcBorders>
          </w:tcPr>
          <w:p w:rsidR="00567D09" w:rsidRPr="00A66EB0" w:rsidRDefault="00567D09" w:rsidP="00567D09">
            <w:pPr>
              <w:spacing w:line="276" w:lineRule="auto"/>
              <w:jc w:val="both"/>
              <w:rPr>
                <w:rFonts w:ascii="Sylfaen" w:hAnsi="Sylfaen"/>
                <w:sz w:val="20"/>
                <w:szCs w:val="20"/>
                <w:lang w:val="ka-GE"/>
              </w:rPr>
            </w:pPr>
          </w:p>
        </w:tc>
        <w:tc>
          <w:tcPr>
            <w:tcW w:w="1732" w:type="dxa"/>
            <w:gridSpan w:val="2"/>
          </w:tcPr>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სემინარი,პრაქტიკული</w:t>
            </w:r>
          </w:p>
        </w:tc>
        <w:tc>
          <w:tcPr>
            <w:tcW w:w="6812" w:type="dxa"/>
            <w:gridSpan w:val="5"/>
          </w:tcPr>
          <w:p w:rsidR="00567D09" w:rsidRPr="00A66EB0" w:rsidRDefault="00567D09" w:rsidP="00567D09">
            <w:pPr>
              <w:pStyle w:val="HTMLPreformatted"/>
              <w:jc w:val="both"/>
              <w:rPr>
                <w:rFonts w:ascii="Sylfaen" w:hAnsi="Sylfaen" w:cs="Sylfaen"/>
                <w:lang w:val="ka-GE"/>
              </w:rPr>
            </w:pPr>
          </w:p>
        </w:tc>
        <w:tc>
          <w:tcPr>
            <w:tcW w:w="1373" w:type="dxa"/>
            <w:gridSpan w:val="2"/>
          </w:tcPr>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 xml:space="preserve"> 1 სთ</w:t>
            </w:r>
          </w:p>
        </w:tc>
      </w:tr>
      <w:tr w:rsidR="00567D09" w:rsidRPr="00A66EB0" w:rsidTr="00D66B8E">
        <w:trPr>
          <w:gridAfter w:val="1"/>
          <w:wAfter w:w="189" w:type="dxa"/>
          <w:trHeight w:val="413"/>
        </w:trPr>
        <w:tc>
          <w:tcPr>
            <w:tcW w:w="539" w:type="dxa"/>
            <w:tcBorders>
              <w:bottom w:val="nil"/>
            </w:tcBorders>
          </w:tcPr>
          <w:p w:rsidR="00567D09" w:rsidRPr="00A66EB0" w:rsidRDefault="00567D09" w:rsidP="00567D09">
            <w:pPr>
              <w:spacing w:line="276" w:lineRule="auto"/>
              <w:jc w:val="both"/>
              <w:rPr>
                <w:rFonts w:ascii="Sylfaen" w:hAnsi="Sylfaen"/>
                <w:sz w:val="20"/>
                <w:szCs w:val="20"/>
              </w:rPr>
            </w:pPr>
            <w:r w:rsidRPr="00A66EB0">
              <w:rPr>
                <w:rFonts w:ascii="Sylfaen" w:hAnsi="Sylfaen"/>
                <w:sz w:val="20"/>
                <w:szCs w:val="20"/>
                <w:lang w:val="ka-GE"/>
              </w:rPr>
              <w:t>1</w:t>
            </w:r>
            <w:r w:rsidRPr="00A66EB0">
              <w:rPr>
                <w:rFonts w:ascii="Sylfaen" w:hAnsi="Sylfaen"/>
                <w:sz w:val="20"/>
                <w:szCs w:val="20"/>
              </w:rPr>
              <w:t>7</w:t>
            </w:r>
          </w:p>
        </w:tc>
        <w:tc>
          <w:tcPr>
            <w:tcW w:w="1732" w:type="dxa"/>
            <w:gridSpan w:val="2"/>
          </w:tcPr>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ლექცია</w:t>
            </w:r>
          </w:p>
          <w:p w:rsidR="00567D09" w:rsidRPr="00A66EB0" w:rsidRDefault="00567D09" w:rsidP="00567D09">
            <w:pPr>
              <w:spacing w:line="276" w:lineRule="auto"/>
              <w:jc w:val="both"/>
              <w:rPr>
                <w:rFonts w:ascii="Sylfaen" w:hAnsi="Sylfaen"/>
                <w:sz w:val="20"/>
                <w:szCs w:val="20"/>
                <w:lang w:val="ka-GE"/>
              </w:rPr>
            </w:pPr>
          </w:p>
        </w:tc>
        <w:tc>
          <w:tcPr>
            <w:tcW w:w="6812" w:type="dxa"/>
            <w:gridSpan w:val="5"/>
          </w:tcPr>
          <w:p w:rsidR="00567D09" w:rsidRPr="00A66EB0" w:rsidRDefault="00567D09" w:rsidP="00567D09">
            <w:pPr>
              <w:tabs>
                <w:tab w:val="left" w:pos="142"/>
              </w:tabs>
              <w:jc w:val="both"/>
              <w:rPr>
                <w:rFonts w:ascii="Sylfaen" w:hAnsi="Sylfaen"/>
                <w:noProof/>
                <w:sz w:val="20"/>
                <w:szCs w:val="20"/>
                <w:lang w:val="ka-GE"/>
              </w:rPr>
            </w:pPr>
          </w:p>
        </w:tc>
        <w:tc>
          <w:tcPr>
            <w:tcW w:w="1373" w:type="dxa"/>
            <w:gridSpan w:val="2"/>
          </w:tcPr>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rPr>
              <w:t xml:space="preserve"> 2სთ</w:t>
            </w:r>
          </w:p>
        </w:tc>
      </w:tr>
      <w:tr w:rsidR="00567D09" w:rsidRPr="00A66EB0" w:rsidTr="00D66B8E">
        <w:trPr>
          <w:gridAfter w:val="1"/>
          <w:wAfter w:w="189" w:type="dxa"/>
          <w:trHeight w:val="338"/>
        </w:trPr>
        <w:tc>
          <w:tcPr>
            <w:tcW w:w="539" w:type="dxa"/>
            <w:tcBorders>
              <w:top w:val="nil"/>
            </w:tcBorders>
          </w:tcPr>
          <w:p w:rsidR="00567D09" w:rsidRPr="00A66EB0" w:rsidRDefault="00567D09" w:rsidP="00567D09">
            <w:pPr>
              <w:spacing w:line="276" w:lineRule="auto"/>
              <w:jc w:val="both"/>
              <w:rPr>
                <w:rFonts w:ascii="Sylfaen" w:hAnsi="Sylfaen"/>
                <w:sz w:val="20"/>
                <w:szCs w:val="20"/>
                <w:lang w:val="ka-GE"/>
              </w:rPr>
            </w:pPr>
          </w:p>
        </w:tc>
        <w:tc>
          <w:tcPr>
            <w:tcW w:w="1732" w:type="dxa"/>
            <w:gridSpan w:val="2"/>
          </w:tcPr>
          <w:p w:rsidR="00567D09" w:rsidRPr="00A66EB0" w:rsidRDefault="00567D09" w:rsidP="00567D09">
            <w:pPr>
              <w:spacing w:line="276" w:lineRule="auto"/>
              <w:jc w:val="both"/>
              <w:rPr>
                <w:rFonts w:ascii="Sylfaen" w:hAnsi="Sylfaen"/>
                <w:sz w:val="20"/>
                <w:szCs w:val="20"/>
                <w:lang w:val="ka-GE"/>
              </w:rPr>
            </w:pPr>
          </w:p>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სემინარი</w:t>
            </w:r>
          </w:p>
          <w:p w:rsidR="00567D09" w:rsidRPr="00A66EB0" w:rsidRDefault="00567D09" w:rsidP="00567D09">
            <w:pPr>
              <w:jc w:val="both"/>
              <w:rPr>
                <w:rFonts w:ascii="Sylfaen" w:hAnsi="Sylfaen"/>
                <w:sz w:val="20"/>
                <w:szCs w:val="20"/>
                <w:lang w:val="ka-GE"/>
              </w:rPr>
            </w:pPr>
            <w:r w:rsidRPr="00A66EB0">
              <w:rPr>
                <w:rFonts w:ascii="Sylfaen" w:hAnsi="Sylfaen"/>
                <w:sz w:val="20"/>
                <w:szCs w:val="20"/>
                <w:lang w:val="ka-GE"/>
              </w:rPr>
              <w:t>პრაქტიკული</w:t>
            </w:r>
          </w:p>
        </w:tc>
        <w:tc>
          <w:tcPr>
            <w:tcW w:w="6812" w:type="dxa"/>
            <w:gridSpan w:val="5"/>
          </w:tcPr>
          <w:p w:rsidR="00567D09" w:rsidRPr="00A66EB0" w:rsidRDefault="00567D09" w:rsidP="00567D09">
            <w:pPr>
              <w:jc w:val="both"/>
              <w:rPr>
                <w:rFonts w:ascii="Sylfaen" w:hAnsi="Sylfaen"/>
                <w:bCs/>
                <w:sz w:val="20"/>
                <w:szCs w:val="20"/>
                <w:lang w:val="ka-GE"/>
              </w:rPr>
            </w:pPr>
          </w:p>
        </w:tc>
        <w:tc>
          <w:tcPr>
            <w:tcW w:w="1373" w:type="dxa"/>
            <w:gridSpan w:val="2"/>
          </w:tcPr>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rPr>
              <w:t>1</w:t>
            </w:r>
            <w:r w:rsidRPr="00A66EB0">
              <w:rPr>
                <w:rFonts w:ascii="Sylfaen" w:hAnsi="Sylfaen"/>
                <w:sz w:val="20"/>
                <w:szCs w:val="20"/>
                <w:lang w:val="ka-GE"/>
              </w:rPr>
              <w:t xml:space="preserve"> სთ</w:t>
            </w:r>
          </w:p>
        </w:tc>
      </w:tr>
      <w:tr w:rsidR="00567D09" w:rsidRPr="00A66EB0" w:rsidTr="00D66B8E">
        <w:trPr>
          <w:gridAfter w:val="1"/>
          <w:wAfter w:w="189" w:type="dxa"/>
          <w:trHeight w:val="576"/>
        </w:trPr>
        <w:tc>
          <w:tcPr>
            <w:tcW w:w="539" w:type="dxa"/>
          </w:tcPr>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1</w:t>
            </w:r>
            <w:r w:rsidRPr="00A66EB0">
              <w:rPr>
                <w:rFonts w:ascii="Sylfaen" w:hAnsi="Sylfaen"/>
                <w:sz w:val="20"/>
                <w:szCs w:val="20"/>
              </w:rPr>
              <w:t>8</w:t>
            </w:r>
          </w:p>
        </w:tc>
        <w:tc>
          <w:tcPr>
            <w:tcW w:w="1732" w:type="dxa"/>
            <w:gridSpan w:val="2"/>
          </w:tcPr>
          <w:p w:rsidR="00567D09" w:rsidRPr="00A66EB0" w:rsidRDefault="00567D09" w:rsidP="00567D09">
            <w:pPr>
              <w:spacing w:line="276" w:lineRule="auto"/>
              <w:jc w:val="both"/>
              <w:rPr>
                <w:rFonts w:ascii="Sylfaen" w:hAnsi="Sylfaen"/>
                <w:sz w:val="20"/>
                <w:szCs w:val="20"/>
                <w:lang w:val="ka-GE"/>
              </w:rPr>
            </w:pPr>
          </w:p>
        </w:tc>
        <w:tc>
          <w:tcPr>
            <w:tcW w:w="6812" w:type="dxa"/>
            <w:gridSpan w:val="5"/>
          </w:tcPr>
          <w:p w:rsidR="00567D09" w:rsidRPr="00A66EB0" w:rsidRDefault="00567D09" w:rsidP="00567D09">
            <w:pPr>
              <w:jc w:val="both"/>
              <w:rPr>
                <w:rFonts w:ascii="Sylfaen" w:hAnsi="Sylfaen"/>
                <w:sz w:val="20"/>
                <w:szCs w:val="20"/>
                <w:lang w:val="ka-GE"/>
              </w:rPr>
            </w:pPr>
            <w:r w:rsidRPr="00A66EB0">
              <w:rPr>
                <w:rFonts w:ascii="Sylfaen" w:hAnsi="Sylfaen"/>
                <w:sz w:val="20"/>
                <w:szCs w:val="20"/>
                <w:lang w:val="ka-GE"/>
              </w:rPr>
              <w:t>რეფერატი პრეზენტაციით</w:t>
            </w:r>
          </w:p>
        </w:tc>
        <w:tc>
          <w:tcPr>
            <w:tcW w:w="1373" w:type="dxa"/>
            <w:gridSpan w:val="2"/>
          </w:tcPr>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lang w:val="ka-GE"/>
              </w:rPr>
              <w:t>2 სთ</w:t>
            </w:r>
          </w:p>
        </w:tc>
      </w:tr>
      <w:tr w:rsidR="00567D09" w:rsidRPr="00A66EB0" w:rsidTr="00D66B8E">
        <w:trPr>
          <w:gridAfter w:val="1"/>
          <w:wAfter w:w="189" w:type="dxa"/>
          <w:trHeight w:val="576"/>
        </w:trPr>
        <w:tc>
          <w:tcPr>
            <w:tcW w:w="539" w:type="dxa"/>
          </w:tcPr>
          <w:p w:rsidR="00567D09" w:rsidRPr="00A66EB0" w:rsidRDefault="00567D09" w:rsidP="00567D09">
            <w:pPr>
              <w:jc w:val="both"/>
              <w:rPr>
                <w:rFonts w:ascii="Sylfaen" w:hAnsi="Sylfaen"/>
                <w:sz w:val="20"/>
                <w:szCs w:val="20"/>
                <w:lang w:val="ka-GE"/>
              </w:rPr>
            </w:pPr>
            <w:r w:rsidRPr="00A66EB0">
              <w:rPr>
                <w:rFonts w:ascii="Sylfaen" w:hAnsi="Sylfaen"/>
                <w:sz w:val="20"/>
                <w:szCs w:val="20"/>
                <w:lang w:val="ka-GE"/>
              </w:rPr>
              <w:t>19</w:t>
            </w:r>
          </w:p>
        </w:tc>
        <w:tc>
          <w:tcPr>
            <w:tcW w:w="1732" w:type="dxa"/>
            <w:gridSpan w:val="2"/>
          </w:tcPr>
          <w:p w:rsidR="00567D09" w:rsidRPr="00A66EB0" w:rsidRDefault="00567D09" w:rsidP="00567D09">
            <w:pPr>
              <w:spacing w:line="276" w:lineRule="auto"/>
              <w:jc w:val="both"/>
              <w:rPr>
                <w:rFonts w:ascii="Sylfaen" w:hAnsi="Sylfaen"/>
                <w:sz w:val="20"/>
                <w:szCs w:val="20"/>
                <w:lang w:val="ka-GE"/>
              </w:rPr>
            </w:pPr>
          </w:p>
        </w:tc>
        <w:tc>
          <w:tcPr>
            <w:tcW w:w="6812" w:type="dxa"/>
            <w:gridSpan w:val="5"/>
          </w:tcPr>
          <w:p w:rsidR="00567D09" w:rsidRPr="00A66EB0" w:rsidRDefault="00567D09" w:rsidP="00567D09">
            <w:pPr>
              <w:jc w:val="both"/>
              <w:rPr>
                <w:rFonts w:ascii="Sylfaen" w:hAnsi="Sylfaen"/>
                <w:sz w:val="20"/>
                <w:szCs w:val="20"/>
                <w:lang w:val="ka-GE"/>
              </w:rPr>
            </w:pPr>
            <w:r w:rsidRPr="00A66EB0">
              <w:rPr>
                <w:rFonts w:ascii="Sylfaen" w:hAnsi="Sylfaen"/>
                <w:sz w:val="20"/>
                <w:szCs w:val="20"/>
                <w:lang w:val="ka-GE"/>
              </w:rPr>
              <w:t>დასკვნითი გამოცდა</w:t>
            </w:r>
          </w:p>
        </w:tc>
        <w:tc>
          <w:tcPr>
            <w:tcW w:w="1373" w:type="dxa"/>
            <w:gridSpan w:val="2"/>
          </w:tcPr>
          <w:p w:rsidR="00567D09" w:rsidRPr="00A66EB0" w:rsidRDefault="00567D09" w:rsidP="00567D09">
            <w:pPr>
              <w:spacing w:line="276" w:lineRule="auto"/>
              <w:jc w:val="both"/>
              <w:rPr>
                <w:rFonts w:ascii="Sylfaen" w:hAnsi="Sylfaen"/>
                <w:sz w:val="20"/>
                <w:szCs w:val="20"/>
                <w:lang w:val="ka-GE"/>
              </w:rPr>
            </w:pPr>
            <w:r w:rsidRPr="00A66EB0">
              <w:rPr>
                <w:rFonts w:ascii="Sylfaen" w:hAnsi="Sylfaen"/>
                <w:sz w:val="20"/>
                <w:szCs w:val="20"/>
              </w:rPr>
              <w:t>2</w:t>
            </w:r>
            <w:r w:rsidRPr="00A66EB0">
              <w:rPr>
                <w:rFonts w:ascii="Sylfaen" w:hAnsi="Sylfaen"/>
                <w:sz w:val="20"/>
                <w:szCs w:val="20"/>
                <w:lang w:val="ka-GE"/>
              </w:rPr>
              <w:t xml:space="preserve"> სთ</w:t>
            </w:r>
          </w:p>
        </w:tc>
      </w:tr>
    </w:tbl>
    <w:p w:rsidR="00B16D53" w:rsidRPr="00A66EB0" w:rsidRDefault="00B16D53" w:rsidP="00B16D53">
      <w:pPr>
        <w:jc w:val="both"/>
        <w:rPr>
          <w:sz w:val="20"/>
          <w:szCs w:val="20"/>
        </w:rPr>
      </w:pPr>
    </w:p>
    <w:p w:rsidR="00210B75" w:rsidRPr="00A66EB0" w:rsidRDefault="00210B75">
      <w:pPr>
        <w:rPr>
          <w:sz w:val="20"/>
          <w:szCs w:val="20"/>
        </w:rPr>
      </w:pPr>
    </w:p>
    <w:sectPr w:rsidR="00210B75" w:rsidRPr="00A66EB0" w:rsidSect="00C12918">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cadNusx">
    <w:altName w:val="Times New Roman"/>
    <w:panose1 w:val="00000000000000000000"/>
    <w:charset w:val="00"/>
    <w:family w:val="auto"/>
    <w:pitch w:val="variable"/>
    <w:sig w:usb0="00000087" w:usb1="00000000" w:usb2="00000000" w:usb3="00000000" w:csb0="0000001B"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A294D"/>
    <w:multiLevelType w:val="hybridMultilevel"/>
    <w:tmpl w:val="310C1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DA2A55"/>
    <w:multiLevelType w:val="hybridMultilevel"/>
    <w:tmpl w:val="78B07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AE4EF0"/>
    <w:multiLevelType w:val="hybridMultilevel"/>
    <w:tmpl w:val="12D0F452"/>
    <w:lvl w:ilvl="0" w:tplc="04370001">
      <w:start w:val="1"/>
      <w:numFmt w:val="bullet"/>
      <w:lvlText w:val=""/>
      <w:lvlJc w:val="left"/>
      <w:pPr>
        <w:ind w:left="1440" w:hanging="360"/>
      </w:pPr>
      <w:rPr>
        <w:rFonts w:ascii="Symbol" w:hAnsi="Symbol" w:hint="default"/>
      </w:rPr>
    </w:lvl>
    <w:lvl w:ilvl="1" w:tplc="04370003" w:tentative="1">
      <w:start w:val="1"/>
      <w:numFmt w:val="bullet"/>
      <w:lvlText w:val="o"/>
      <w:lvlJc w:val="left"/>
      <w:pPr>
        <w:ind w:left="2160" w:hanging="360"/>
      </w:pPr>
      <w:rPr>
        <w:rFonts w:ascii="Courier New" w:hAnsi="Courier New" w:cs="Courier New" w:hint="default"/>
      </w:rPr>
    </w:lvl>
    <w:lvl w:ilvl="2" w:tplc="04370005" w:tentative="1">
      <w:start w:val="1"/>
      <w:numFmt w:val="bullet"/>
      <w:lvlText w:val=""/>
      <w:lvlJc w:val="left"/>
      <w:pPr>
        <w:ind w:left="2880" w:hanging="360"/>
      </w:pPr>
      <w:rPr>
        <w:rFonts w:ascii="Wingdings" w:hAnsi="Wingdings" w:hint="default"/>
      </w:rPr>
    </w:lvl>
    <w:lvl w:ilvl="3" w:tplc="04370001" w:tentative="1">
      <w:start w:val="1"/>
      <w:numFmt w:val="bullet"/>
      <w:lvlText w:val=""/>
      <w:lvlJc w:val="left"/>
      <w:pPr>
        <w:ind w:left="3600" w:hanging="360"/>
      </w:pPr>
      <w:rPr>
        <w:rFonts w:ascii="Symbol" w:hAnsi="Symbol" w:hint="default"/>
      </w:rPr>
    </w:lvl>
    <w:lvl w:ilvl="4" w:tplc="04370003" w:tentative="1">
      <w:start w:val="1"/>
      <w:numFmt w:val="bullet"/>
      <w:lvlText w:val="o"/>
      <w:lvlJc w:val="left"/>
      <w:pPr>
        <w:ind w:left="4320" w:hanging="360"/>
      </w:pPr>
      <w:rPr>
        <w:rFonts w:ascii="Courier New" w:hAnsi="Courier New" w:cs="Courier New" w:hint="default"/>
      </w:rPr>
    </w:lvl>
    <w:lvl w:ilvl="5" w:tplc="04370005" w:tentative="1">
      <w:start w:val="1"/>
      <w:numFmt w:val="bullet"/>
      <w:lvlText w:val=""/>
      <w:lvlJc w:val="left"/>
      <w:pPr>
        <w:ind w:left="5040" w:hanging="360"/>
      </w:pPr>
      <w:rPr>
        <w:rFonts w:ascii="Wingdings" w:hAnsi="Wingdings" w:hint="default"/>
      </w:rPr>
    </w:lvl>
    <w:lvl w:ilvl="6" w:tplc="04370001" w:tentative="1">
      <w:start w:val="1"/>
      <w:numFmt w:val="bullet"/>
      <w:lvlText w:val=""/>
      <w:lvlJc w:val="left"/>
      <w:pPr>
        <w:ind w:left="5760" w:hanging="360"/>
      </w:pPr>
      <w:rPr>
        <w:rFonts w:ascii="Symbol" w:hAnsi="Symbol" w:hint="default"/>
      </w:rPr>
    </w:lvl>
    <w:lvl w:ilvl="7" w:tplc="04370003" w:tentative="1">
      <w:start w:val="1"/>
      <w:numFmt w:val="bullet"/>
      <w:lvlText w:val="o"/>
      <w:lvlJc w:val="left"/>
      <w:pPr>
        <w:ind w:left="6480" w:hanging="360"/>
      </w:pPr>
      <w:rPr>
        <w:rFonts w:ascii="Courier New" w:hAnsi="Courier New" w:cs="Courier New" w:hint="default"/>
      </w:rPr>
    </w:lvl>
    <w:lvl w:ilvl="8" w:tplc="04370005" w:tentative="1">
      <w:start w:val="1"/>
      <w:numFmt w:val="bullet"/>
      <w:lvlText w:val=""/>
      <w:lvlJc w:val="left"/>
      <w:pPr>
        <w:ind w:left="7200" w:hanging="360"/>
      </w:pPr>
      <w:rPr>
        <w:rFonts w:ascii="Wingdings" w:hAnsi="Wingdings" w:hint="default"/>
      </w:rPr>
    </w:lvl>
  </w:abstractNum>
  <w:abstractNum w:abstractNumId="3">
    <w:nsid w:val="24D82E2E"/>
    <w:multiLevelType w:val="hybridMultilevel"/>
    <w:tmpl w:val="CB528E5C"/>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
    <w:nsid w:val="2B261BC7"/>
    <w:multiLevelType w:val="hybridMultilevel"/>
    <w:tmpl w:val="BABC7068"/>
    <w:lvl w:ilvl="0" w:tplc="04370001">
      <w:start w:val="1"/>
      <w:numFmt w:val="bullet"/>
      <w:lvlText w:val=""/>
      <w:lvlJc w:val="left"/>
      <w:pPr>
        <w:ind w:left="1800" w:hanging="360"/>
      </w:pPr>
      <w:rPr>
        <w:rFonts w:ascii="Symbol" w:hAnsi="Symbol" w:hint="default"/>
      </w:rPr>
    </w:lvl>
    <w:lvl w:ilvl="1" w:tplc="04370003" w:tentative="1">
      <w:start w:val="1"/>
      <w:numFmt w:val="bullet"/>
      <w:lvlText w:val="o"/>
      <w:lvlJc w:val="left"/>
      <w:pPr>
        <w:ind w:left="2520" w:hanging="360"/>
      </w:pPr>
      <w:rPr>
        <w:rFonts w:ascii="Courier New" w:hAnsi="Courier New" w:cs="Courier New" w:hint="default"/>
      </w:rPr>
    </w:lvl>
    <w:lvl w:ilvl="2" w:tplc="04370005" w:tentative="1">
      <w:start w:val="1"/>
      <w:numFmt w:val="bullet"/>
      <w:lvlText w:val=""/>
      <w:lvlJc w:val="left"/>
      <w:pPr>
        <w:ind w:left="3240" w:hanging="360"/>
      </w:pPr>
      <w:rPr>
        <w:rFonts w:ascii="Wingdings" w:hAnsi="Wingdings" w:hint="default"/>
      </w:rPr>
    </w:lvl>
    <w:lvl w:ilvl="3" w:tplc="04370001" w:tentative="1">
      <w:start w:val="1"/>
      <w:numFmt w:val="bullet"/>
      <w:lvlText w:val=""/>
      <w:lvlJc w:val="left"/>
      <w:pPr>
        <w:ind w:left="3960" w:hanging="360"/>
      </w:pPr>
      <w:rPr>
        <w:rFonts w:ascii="Symbol" w:hAnsi="Symbol" w:hint="default"/>
      </w:rPr>
    </w:lvl>
    <w:lvl w:ilvl="4" w:tplc="04370003" w:tentative="1">
      <w:start w:val="1"/>
      <w:numFmt w:val="bullet"/>
      <w:lvlText w:val="o"/>
      <w:lvlJc w:val="left"/>
      <w:pPr>
        <w:ind w:left="4680" w:hanging="360"/>
      </w:pPr>
      <w:rPr>
        <w:rFonts w:ascii="Courier New" w:hAnsi="Courier New" w:cs="Courier New" w:hint="default"/>
      </w:rPr>
    </w:lvl>
    <w:lvl w:ilvl="5" w:tplc="04370005" w:tentative="1">
      <w:start w:val="1"/>
      <w:numFmt w:val="bullet"/>
      <w:lvlText w:val=""/>
      <w:lvlJc w:val="left"/>
      <w:pPr>
        <w:ind w:left="5400" w:hanging="360"/>
      </w:pPr>
      <w:rPr>
        <w:rFonts w:ascii="Wingdings" w:hAnsi="Wingdings" w:hint="default"/>
      </w:rPr>
    </w:lvl>
    <w:lvl w:ilvl="6" w:tplc="04370001" w:tentative="1">
      <w:start w:val="1"/>
      <w:numFmt w:val="bullet"/>
      <w:lvlText w:val=""/>
      <w:lvlJc w:val="left"/>
      <w:pPr>
        <w:ind w:left="6120" w:hanging="360"/>
      </w:pPr>
      <w:rPr>
        <w:rFonts w:ascii="Symbol" w:hAnsi="Symbol" w:hint="default"/>
      </w:rPr>
    </w:lvl>
    <w:lvl w:ilvl="7" w:tplc="04370003" w:tentative="1">
      <w:start w:val="1"/>
      <w:numFmt w:val="bullet"/>
      <w:lvlText w:val="o"/>
      <w:lvlJc w:val="left"/>
      <w:pPr>
        <w:ind w:left="6840" w:hanging="360"/>
      </w:pPr>
      <w:rPr>
        <w:rFonts w:ascii="Courier New" w:hAnsi="Courier New" w:cs="Courier New" w:hint="default"/>
      </w:rPr>
    </w:lvl>
    <w:lvl w:ilvl="8" w:tplc="04370005" w:tentative="1">
      <w:start w:val="1"/>
      <w:numFmt w:val="bullet"/>
      <w:lvlText w:val=""/>
      <w:lvlJc w:val="left"/>
      <w:pPr>
        <w:ind w:left="7560" w:hanging="360"/>
      </w:pPr>
      <w:rPr>
        <w:rFonts w:ascii="Wingdings" w:hAnsi="Wingdings" w:hint="default"/>
      </w:rPr>
    </w:lvl>
  </w:abstractNum>
  <w:abstractNum w:abstractNumId="5">
    <w:nsid w:val="2BE124C8"/>
    <w:multiLevelType w:val="hybridMultilevel"/>
    <w:tmpl w:val="9D7C147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6">
    <w:nsid w:val="326A5B5C"/>
    <w:multiLevelType w:val="hybridMultilevel"/>
    <w:tmpl w:val="6378932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7">
    <w:nsid w:val="365F13E3"/>
    <w:multiLevelType w:val="hybridMultilevel"/>
    <w:tmpl w:val="2012D7E0"/>
    <w:lvl w:ilvl="0" w:tplc="04370001">
      <w:start w:val="1"/>
      <w:numFmt w:val="bullet"/>
      <w:lvlText w:val=""/>
      <w:lvlJc w:val="left"/>
      <w:pPr>
        <w:ind w:left="1800" w:hanging="360"/>
      </w:pPr>
      <w:rPr>
        <w:rFonts w:ascii="Symbol" w:hAnsi="Symbol" w:hint="default"/>
      </w:rPr>
    </w:lvl>
    <w:lvl w:ilvl="1" w:tplc="04370003" w:tentative="1">
      <w:start w:val="1"/>
      <w:numFmt w:val="bullet"/>
      <w:lvlText w:val="o"/>
      <w:lvlJc w:val="left"/>
      <w:pPr>
        <w:ind w:left="2520" w:hanging="360"/>
      </w:pPr>
      <w:rPr>
        <w:rFonts w:ascii="Courier New" w:hAnsi="Courier New" w:cs="Courier New" w:hint="default"/>
      </w:rPr>
    </w:lvl>
    <w:lvl w:ilvl="2" w:tplc="04370005" w:tentative="1">
      <w:start w:val="1"/>
      <w:numFmt w:val="bullet"/>
      <w:lvlText w:val=""/>
      <w:lvlJc w:val="left"/>
      <w:pPr>
        <w:ind w:left="3240" w:hanging="360"/>
      </w:pPr>
      <w:rPr>
        <w:rFonts w:ascii="Wingdings" w:hAnsi="Wingdings" w:hint="default"/>
      </w:rPr>
    </w:lvl>
    <w:lvl w:ilvl="3" w:tplc="04370001" w:tentative="1">
      <w:start w:val="1"/>
      <w:numFmt w:val="bullet"/>
      <w:lvlText w:val=""/>
      <w:lvlJc w:val="left"/>
      <w:pPr>
        <w:ind w:left="3960" w:hanging="360"/>
      </w:pPr>
      <w:rPr>
        <w:rFonts w:ascii="Symbol" w:hAnsi="Symbol" w:hint="default"/>
      </w:rPr>
    </w:lvl>
    <w:lvl w:ilvl="4" w:tplc="04370003" w:tentative="1">
      <w:start w:val="1"/>
      <w:numFmt w:val="bullet"/>
      <w:lvlText w:val="o"/>
      <w:lvlJc w:val="left"/>
      <w:pPr>
        <w:ind w:left="4680" w:hanging="360"/>
      </w:pPr>
      <w:rPr>
        <w:rFonts w:ascii="Courier New" w:hAnsi="Courier New" w:cs="Courier New" w:hint="default"/>
      </w:rPr>
    </w:lvl>
    <w:lvl w:ilvl="5" w:tplc="04370005" w:tentative="1">
      <w:start w:val="1"/>
      <w:numFmt w:val="bullet"/>
      <w:lvlText w:val=""/>
      <w:lvlJc w:val="left"/>
      <w:pPr>
        <w:ind w:left="5400" w:hanging="360"/>
      </w:pPr>
      <w:rPr>
        <w:rFonts w:ascii="Wingdings" w:hAnsi="Wingdings" w:hint="default"/>
      </w:rPr>
    </w:lvl>
    <w:lvl w:ilvl="6" w:tplc="04370001" w:tentative="1">
      <w:start w:val="1"/>
      <w:numFmt w:val="bullet"/>
      <w:lvlText w:val=""/>
      <w:lvlJc w:val="left"/>
      <w:pPr>
        <w:ind w:left="6120" w:hanging="360"/>
      </w:pPr>
      <w:rPr>
        <w:rFonts w:ascii="Symbol" w:hAnsi="Symbol" w:hint="default"/>
      </w:rPr>
    </w:lvl>
    <w:lvl w:ilvl="7" w:tplc="04370003" w:tentative="1">
      <w:start w:val="1"/>
      <w:numFmt w:val="bullet"/>
      <w:lvlText w:val="o"/>
      <w:lvlJc w:val="left"/>
      <w:pPr>
        <w:ind w:left="6840" w:hanging="360"/>
      </w:pPr>
      <w:rPr>
        <w:rFonts w:ascii="Courier New" w:hAnsi="Courier New" w:cs="Courier New" w:hint="default"/>
      </w:rPr>
    </w:lvl>
    <w:lvl w:ilvl="8" w:tplc="04370005" w:tentative="1">
      <w:start w:val="1"/>
      <w:numFmt w:val="bullet"/>
      <w:lvlText w:val=""/>
      <w:lvlJc w:val="left"/>
      <w:pPr>
        <w:ind w:left="7560" w:hanging="360"/>
      </w:pPr>
      <w:rPr>
        <w:rFonts w:ascii="Wingdings" w:hAnsi="Wingdings" w:hint="default"/>
      </w:rPr>
    </w:lvl>
  </w:abstractNum>
  <w:abstractNum w:abstractNumId="8">
    <w:nsid w:val="3EDB1015"/>
    <w:multiLevelType w:val="hybridMultilevel"/>
    <w:tmpl w:val="02CCA7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756422F"/>
    <w:multiLevelType w:val="hybridMultilevel"/>
    <w:tmpl w:val="41BAF8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7702A08"/>
    <w:multiLevelType w:val="hybridMultilevel"/>
    <w:tmpl w:val="421CA65A"/>
    <w:lvl w:ilvl="0" w:tplc="04370001">
      <w:start w:val="1"/>
      <w:numFmt w:val="bullet"/>
      <w:lvlText w:val=""/>
      <w:lvlJc w:val="left"/>
      <w:pPr>
        <w:ind w:left="1800" w:hanging="360"/>
      </w:pPr>
      <w:rPr>
        <w:rFonts w:ascii="Symbol" w:hAnsi="Symbol" w:hint="default"/>
      </w:rPr>
    </w:lvl>
    <w:lvl w:ilvl="1" w:tplc="04370003" w:tentative="1">
      <w:start w:val="1"/>
      <w:numFmt w:val="bullet"/>
      <w:lvlText w:val="o"/>
      <w:lvlJc w:val="left"/>
      <w:pPr>
        <w:ind w:left="2520" w:hanging="360"/>
      </w:pPr>
      <w:rPr>
        <w:rFonts w:ascii="Courier New" w:hAnsi="Courier New" w:cs="Courier New" w:hint="default"/>
      </w:rPr>
    </w:lvl>
    <w:lvl w:ilvl="2" w:tplc="04370005" w:tentative="1">
      <w:start w:val="1"/>
      <w:numFmt w:val="bullet"/>
      <w:lvlText w:val=""/>
      <w:lvlJc w:val="left"/>
      <w:pPr>
        <w:ind w:left="3240" w:hanging="360"/>
      </w:pPr>
      <w:rPr>
        <w:rFonts w:ascii="Wingdings" w:hAnsi="Wingdings" w:hint="default"/>
      </w:rPr>
    </w:lvl>
    <w:lvl w:ilvl="3" w:tplc="04370001" w:tentative="1">
      <w:start w:val="1"/>
      <w:numFmt w:val="bullet"/>
      <w:lvlText w:val=""/>
      <w:lvlJc w:val="left"/>
      <w:pPr>
        <w:ind w:left="3960" w:hanging="360"/>
      </w:pPr>
      <w:rPr>
        <w:rFonts w:ascii="Symbol" w:hAnsi="Symbol" w:hint="default"/>
      </w:rPr>
    </w:lvl>
    <w:lvl w:ilvl="4" w:tplc="04370003" w:tentative="1">
      <w:start w:val="1"/>
      <w:numFmt w:val="bullet"/>
      <w:lvlText w:val="o"/>
      <w:lvlJc w:val="left"/>
      <w:pPr>
        <w:ind w:left="4680" w:hanging="360"/>
      </w:pPr>
      <w:rPr>
        <w:rFonts w:ascii="Courier New" w:hAnsi="Courier New" w:cs="Courier New" w:hint="default"/>
      </w:rPr>
    </w:lvl>
    <w:lvl w:ilvl="5" w:tplc="04370005" w:tentative="1">
      <w:start w:val="1"/>
      <w:numFmt w:val="bullet"/>
      <w:lvlText w:val=""/>
      <w:lvlJc w:val="left"/>
      <w:pPr>
        <w:ind w:left="5400" w:hanging="360"/>
      </w:pPr>
      <w:rPr>
        <w:rFonts w:ascii="Wingdings" w:hAnsi="Wingdings" w:hint="default"/>
      </w:rPr>
    </w:lvl>
    <w:lvl w:ilvl="6" w:tplc="04370001" w:tentative="1">
      <w:start w:val="1"/>
      <w:numFmt w:val="bullet"/>
      <w:lvlText w:val=""/>
      <w:lvlJc w:val="left"/>
      <w:pPr>
        <w:ind w:left="6120" w:hanging="360"/>
      </w:pPr>
      <w:rPr>
        <w:rFonts w:ascii="Symbol" w:hAnsi="Symbol" w:hint="default"/>
      </w:rPr>
    </w:lvl>
    <w:lvl w:ilvl="7" w:tplc="04370003" w:tentative="1">
      <w:start w:val="1"/>
      <w:numFmt w:val="bullet"/>
      <w:lvlText w:val="o"/>
      <w:lvlJc w:val="left"/>
      <w:pPr>
        <w:ind w:left="6840" w:hanging="360"/>
      </w:pPr>
      <w:rPr>
        <w:rFonts w:ascii="Courier New" w:hAnsi="Courier New" w:cs="Courier New" w:hint="default"/>
      </w:rPr>
    </w:lvl>
    <w:lvl w:ilvl="8" w:tplc="04370005" w:tentative="1">
      <w:start w:val="1"/>
      <w:numFmt w:val="bullet"/>
      <w:lvlText w:val=""/>
      <w:lvlJc w:val="left"/>
      <w:pPr>
        <w:ind w:left="7560" w:hanging="360"/>
      </w:pPr>
      <w:rPr>
        <w:rFonts w:ascii="Wingdings" w:hAnsi="Wingdings" w:hint="default"/>
      </w:rPr>
    </w:lvl>
  </w:abstractNum>
  <w:abstractNum w:abstractNumId="11">
    <w:nsid w:val="5FD075FA"/>
    <w:multiLevelType w:val="hybridMultilevel"/>
    <w:tmpl w:val="DDE415FE"/>
    <w:lvl w:ilvl="0" w:tplc="FD30CD34">
      <w:start w:val="1"/>
      <w:numFmt w:val="decimal"/>
      <w:lvlText w:val="%1."/>
      <w:lvlJc w:val="left"/>
      <w:pPr>
        <w:ind w:left="720" w:hanging="360"/>
      </w:pPr>
      <w:rPr>
        <w:rFonts w:cs="Sylfaen"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2">
    <w:nsid w:val="67184C03"/>
    <w:multiLevelType w:val="hybridMultilevel"/>
    <w:tmpl w:val="818447CE"/>
    <w:lvl w:ilvl="0" w:tplc="1CD4519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05"/>
        </w:tabs>
        <w:ind w:left="1005" w:hanging="360"/>
      </w:pPr>
      <w:rPr>
        <w:rFonts w:ascii="Courier New" w:hAnsi="Courier New" w:cs="Courier New" w:hint="default"/>
      </w:rPr>
    </w:lvl>
    <w:lvl w:ilvl="2" w:tplc="04090005" w:tentative="1">
      <w:start w:val="1"/>
      <w:numFmt w:val="bullet"/>
      <w:lvlText w:val=""/>
      <w:lvlJc w:val="left"/>
      <w:pPr>
        <w:tabs>
          <w:tab w:val="num" w:pos="1725"/>
        </w:tabs>
        <w:ind w:left="1725" w:hanging="360"/>
      </w:pPr>
      <w:rPr>
        <w:rFonts w:ascii="Wingdings" w:hAnsi="Wingdings" w:hint="default"/>
      </w:rPr>
    </w:lvl>
    <w:lvl w:ilvl="3" w:tplc="04090001" w:tentative="1">
      <w:start w:val="1"/>
      <w:numFmt w:val="bullet"/>
      <w:lvlText w:val=""/>
      <w:lvlJc w:val="left"/>
      <w:pPr>
        <w:tabs>
          <w:tab w:val="num" w:pos="2445"/>
        </w:tabs>
        <w:ind w:left="2445" w:hanging="360"/>
      </w:pPr>
      <w:rPr>
        <w:rFonts w:ascii="Symbol" w:hAnsi="Symbol" w:hint="default"/>
      </w:rPr>
    </w:lvl>
    <w:lvl w:ilvl="4" w:tplc="04090003" w:tentative="1">
      <w:start w:val="1"/>
      <w:numFmt w:val="bullet"/>
      <w:lvlText w:val="o"/>
      <w:lvlJc w:val="left"/>
      <w:pPr>
        <w:tabs>
          <w:tab w:val="num" w:pos="3165"/>
        </w:tabs>
        <w:ind w:left="3165" w:hanging="360"/>
      </w:pPr>
      <w:rPr>
        <w:rFonts w:ascii="Courier New" w:hAnsi="Courier New" w:cs="Courier New" w:hint="default"/>
      </w:rPr>
    </w:lvl>
    <w:lvl w:ilvl="5" w:tplc="04090005" w:tentative="1">
      <w:start w:val="1"/>
      <w:numFmt w:val="bullet"/>
      <w:lvlText w:val=""/>
      <w:lvlJc w:val="left"/>
      <w:pPr>
        <w:tabs>
          <w:tab w:val="num" w:pos="3885"/>
        </w:tabs>
        <w:ind w:left="3885" w:hanging="360"/>
      </w:pPr>
      <w:rPr>
        <w:rFonts w:ascii="Wingdings" w:hAnsi="Wingdings" w:hint="default"/>
      </w:rPr>
    </w:lvl>
    <w:lvl w:ilvl="6" w:tplc="04090001" w:tentative="1">
      <w:start w:val="1"/>
      <w:numFmt w:val="bullet"/>
      <w:lvlText w:val=""/>
      <w:lvlJc w:val="left"/>
      <w:pPr>
        <w:tabs>
          <w:tab w:val="num" w:pos="4605"/>
        </w:tabs>
        <w:ind w:left="4605" w:hanging="360"/>
      </w:pPr>
      <w:rPr>
        <w:rFonts w:ascii="Symbol" w:hAnsi="Symbol" w:hint="default"/>
      </w:rPr>
    </w:lvl>
    <w:lvl w:ilvl="7" w:tplc="04090003" w:tentative="1">
      <w:start w:val="1"/>
      <w:numFmt w:val="bullet"/>
      <w:lvlText w:val="o"/>
      <w:lvlJc w:val="left"/>
      <w:pPr>
        <w:tabs>
          <w:tab w:val="num" w:pos="5325"/>
        </w:tabs>
        <w:ind w:left="5325" w:hanging="360"/>
      </w:pPr>
      <w:rPr>
        <w:rFonts w:ascii="Courier New" w:hAnsi="Courier New" w:cs="Courier New" w:hint="default"/>
      </w:rPr>
    </w:lvl>
    <w:lvl w:ilvl="8" w:tplc="04090005" w:tentative="1">
      <w:start w:val="1"/>
      <w:numFmt w:val="bullet"/>
      <w:lvlText w:val=""/>
      <w:lvlJc w:val="left"/>
      <w:pPr>
        <w:tabs>
          <w:tab w:val="num" w:pos="6045"/>
        </w:tabs>
        <w:ind w:left="6045" w:hanging="360"/>
      </w:pPr>
      <w:rPr>
        <w:rFonts w:ascii="Wingdings" w:hAnsi="Wingdings" w:hint="default"/>
      </w:rPr>
    </w:lvl>
  </w:abstractNum>
  <w:abstractNum w:abstractNumId="13">
    <w:nsid w:val="779B3B14"/>
    <w:multiLevelType w:val="hybridMultilevel"/>
    <w:tmpl w:val="DF22CA16"/>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14">
    <w:nsid w:val="7AF25AC5"/>
    <w:multiLevelType w:val="hybridMultilevel"/>
    <w:tmpl w:val="0BE6CF4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abstractNumId w:val="12"/>
  </w:num>
  <w:num w:numId="2">
    <w:abstractNumId w:val="3"/>
  </w:num>
  <w:num w:numId="3">
    <w:abstractNumId w:val="1"/>
  </w:num>
  <w:num w:numId="4">
    <w:abstractNumId w:val="0"/>
  </w:num>
  <w:num w:numId="5">
    <w:abstractNumId w:val="14"/>
  </w:num>
  <w:num w:numId="6">
    <w:abstractNumId w:val="7"/>
  </w:num>
  <w:num w:numId="7">
    <w:abstractNumId w:val="6"/>
  </w:num>
  <w:num w:numId="8">
    <w:abstractNumId w:val="2"/>
  </w:num>
  <w:num w:numId="9">
    <w:abstractNumId w:val="4"/>
  </w:num>
  <w:num w:numId="10">
    <w:abstractNumId w:val="10"/>
  </w:num>
  <w:num w:numId="11">
    <w:abstractNumId w:val="13"/>
  </w:num>
  <w:num w:numId="12">
    <w:abstractNumId w:val="5"/>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compat/>
  <w:rsids>
    <w:rsidRoot w:val="00B16D53"/>
    <w:rsid w:val="000463F2"/>
    <w:rsid w:val="0008405E"/>
    <w:rsid w:val="000910F7"/>
    <w:rsid w:val="001D459C"/>
    <w:rsid w:val="00210B75"/>
    <w:rsid w:val="00216026"/>
    <w:rsid w:val="002745E5"/>
    <w:rsid w:val="00324FA5"/>
    <w:rsid w:val="0032627C"/>
    <w:rsid w:val="00376016"/>
    <w:rsid w:val="00434518"/>
    <w:rsid w:val="00435031"/>
    <w:rsid w:val="00497A52"/>
    <w:rsid w:val="004A7613"/>
    <w:rsid w:val="00567D09"/>
    <w:rsid w:val="006046B0"/>
    <w:rsid w:val="006A2888"/>
    <w:rsid w:val="00726CD5"/>
    <w:rsid w:val="007520FB"/>
    <w:rsid w:val="007F4D74"/>
    <w:rsid w:val="008057DF"/>
    <w:rsid w:val="0081487B"/>
    <w:rsid w:val="00855B97"/>
    <w:rsid w:val="008A6DA2"/>
    <w:rsid w:val="009820EF"/>
    <w:rsid w:val="00987F85"/>
    <w:rsid w:val="00A11556"/>
    <w:rsid w:val="00A66EB0"/>
    <w:rsid w:val="00AA07FE"/>
    <w:rsid w:val="00AE3E1B"/>
    <w:rsid w:val="00AF2062"/>
    <w:rsid w:val="00B01A1F"/>
    <w:rsid w:val="00B16D53"/>
    <w:rsid w:val="00B84FA3"/>
    <w:rsid w:val="00C32E6F"/>
    <w:rsid w:val="00CE1DB5"/>
    <w:rsid w:val="00D71E8B"/>
    <w:rsid w:val="00D8293D"/>
    <w:rsid w:val="00DE5AD2"/>
    <w:rsid w:val="00E21E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ka-G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D53"/>
    <w:pPr>
      <w:spacing w:after="0" w:line="240" w:lineRule="auto"/>
    </w:pPr>
    <w:rPr>
      <w:rFonts w:ascii="Times New Roman" w:eastAsia="Times New Roman" w:hAnsi="Times New Roman" w:cs="Times New Roman"/>
      <w:sz w:val="24"/>
      <w:szCs w:val="24"/>
      <w:lang w:val="en-US" w:eastAsia="ru-RU"/>
    </w:rPr>
  </w:style>
  <w:style w:type="paragraph" w:styleId="Heading2">
    <w:name w:val="heading 2"/>
    <w:basedOn w:val="Normal"/>
    <w:next w:val="Normal"/>
    <w:link w:val="Heading2Char"/>
    <w:uiPriority w:val="99"/>
    <w:qFormat/>
    <w:rsid w:val="00B16D53"/>
    <w:pPr>
      <w:keepNext/>
      <w:jc w:val="center"/>
      <w:outlineLvl w:val="1"/>
    </w:pPr>
    <w:rPr>
      <w:sz w:val="32"/>
      <w:szCs w:val="32"/>
      <w:lang w:val="ru-RU"/>
    </w:rPr>
  </w:style>
  <w:style w:type="paragraph" w:styleId="Heading4">
    <w:name w:val="heading 4"/>
    <w:basedOn w:val="Normal"/>
    <w:next w:val="Normal"/>
    <w:link w:val="Heading4Char"/>
    <w:uiPriority w:val="9"/>
    <w:unhideWhenUsed/>
    <w:qFormat/>
    <w:rsid w:val="00B16D5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B16D53"/>
    <w:rPr>
      <w:rFonts w:ascii="Times New Roman" w:eastAsia="Times New Roman" w:hAnsi="Times New Roman" w:cs="Times New Roman"/>
      <w:sz w:val="32"/>
      <w:szCs w:val="32"/>
      <w:lang w:val="ru-RU" w:eastAsia="ru-RU"/>
    </w:rPr>
  </w:style>
  <w:style w:type="character" w:customStyle="1" w:styleId="Heading4Char">
    <w:name w:val="Heading 4 Char"/>
    <w:basedOn w:val="DefaultParagraphFont"/>
    <w:link w:val="Heading4"/>
    <w:uiPriority w:val="9"/>
    <w:rsid w:val="00B16D53"/>
    <w:rPr>
      <w:rFonts w:asciiTheme="majorHAnsi" w:eastAsiaTheme="majorEastAsia" w:hAnsiTheme="majorHAnsi" w:cstheme="majorBidi"/>
      <w:b/>
      <w:bCs/>
      <w:i/>
      <w:iCs/>
      <w:color w:val="4F81BD" w:themeColor="accent1"/>
      <w:sz w:val="24"/>
      <w:szCs w:val="24"/>
      <w:lang w:val="en-US" w:eastAsia="ru-RU"/>
    </w:rPr>
  </w:style>
  <w:style w:type="paragraph" w:styleId="ListParagraph">
    <w:name w:val="List Paragraph"/>
    <w:basedOn w:val="Normal"/>
    <w:link w:val="ListParagraphChar"/>
    <w:uiPriority w:val="34"/>
    <w:qFormat/>
    <w:rsid w:val="00B16D53"/>
    <w:pPr>
      <w:spacing w:after="200" w:line="276" w:lineRule="auto"/>
      <w:ind w:left="720"/>
      <w:contextualSpacing/>
    </w:pPr>
    <w:rPr>
      <w:rFonts w:ascii="Calibri" w:hAnsi="Calibri"/>
      <w:sz w:val="22"/>
      <w:szCs w:val="22"/>
      <w:lang w:val="ru-RU"/>
    </w:rPr>
  </w:style>
  <w:style w:type="paragraph" w:styleId="HTMLPreformatted">
    <w:name w:val="HTML Preformatted"/>
    <w:basedOn w:val="Normal"/>
    <w:link w:val="HTMLPreformattedChar"/>
    <w:uiPriority w:val="99"/>
    <w:rsid w:val="00B1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B16D5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B16D53"/>
    <w:rPr>
      <w:color w:val="0000FF" w:themeColor="hyperlink"/>
      <w:u w:val="single"/>
    </w:rPr>
  </w:style>
  <w:style w:type="character" w:customStyle="1" w:styleId="ListParagraphChar">
    <w:name w:val="List Paragraph Char"/>
    <w:link w:val="ListParagraph"/>
    <w:uiPriority w:val="34"/>
    <w:locked/>
    <w:rsid w:val="00B16D53"/>
    <w:rPr>
      <w:rFonts w:ascii="Calibri" w:eastAsia="Times New Roman" w:hAnsi="Calibri" w:cs="Times New Roman"/>
      <w:lang w:val="ru-RU" w:eastAsia="ru-RU"/>
    </w:rPr>
  </w:style>
  <w:style w:type="character" w:styleId="Strong">
    <w:name w:val="Strong"/>
    <w:qFormat/>
    <w:rsid w:val="00B16D53"/>
    <w:rPr>
      <w:b/>
      <w:bCs/>
    </w:rPr>
  </w:style>
  <w:style w:type="paragraph" w:styleId="BalloonText">
    <w:name w:val="Balloon Text"/>
    <w:basedOn w:val="Normal"/>
    <w:link w:val="BalloonTextChar"/>
    <w:uiPriority w:val="99"/>
    <w:semiHidden/>
    <w:unhideWhenUsed/>
    <w:rsid w:val="00B16D53"/>
    <w:rPr>
      <w:rFonts w:ascii="Tahoma" w:hAnsi="Tahoma" w:cs="Tahoma"/>
      <w:sz w:val="16"/>
      <w:szCs w:val="16"/>
    </w:rPr>
  </w:style>
  <w:style w:type="character" w:customStyle="1" w:styleId="BalloonTextChar">
    <w:name w:val="Balloon Text Char"/>
    <w:basedOn w:val="DefaultParagraphFont"/>
    <w:link w:val="BalloonText"/>
    <w:uiPriority w:val="99"/>
    <w:semiHidden/>
    <w:rsid w:val="00B16D53"/>
    <w:rPr>
      <w:rFonts w:ascii="Tahoma" w:eastAsia="Times New Roman" w:hAnsi="Tahoma" w:cs="Tahoma"/>
      <w:sz w:val="16"/>
      <w:szCs w:val="1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a-G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D53"/>
    <w:pPr>
      <w:spacing w:after="0" w:line="240" w:lineRule="auto"/>
    </w:pPr>
    <w:rPr>
      <w:rFonts w:ascii="Times New Roman" w:eastAsia="Times New Roman" w:hAnsi="Times New Roman" w:cs="Times New Roman"/>
      <w:sz w:val="24"/>
      <w:szCs w:val="24"/>
      <w:lang w:val="en-US" w:eastAsia="ru-RU"/>
    </w:rPr>
  </w:style>
  <w:style w:type="paragraph" w:styleId="Heading2">
    <w:name w:val="heading 2"/>
    <w:basedOn w:val="Normal"/>
    <w:next w:val="Normal"/>
    <w:link w:val="Heading2Char"/>
    <w:uiPriority w:val="99"/>
    <w:qFormat/>
    <w:rsid w:val="00B16D53"/>
    <w:pPr>
      <w:keepNext/>
      <w:jc w:val="center"/>
      <w:outlineLvl w:val="1"/>
    </w:pPr>
    <w:rPr>
      <w:sz w:val="32"/>
      <w:szCs w:val="32"/>
      <w:lang w:val="ru-RU"/>
    </w:rPr>
  </w:style>
  <w:style w:type="paragraph" w:styleId="Heading4">
    <w:name w:val="heading 4"/>
    <w:basedOn w:val="Normal"/>
    <w:next w:val="Normal"/>
    <w:link w:val="Heading4Char"/>
    <w:uiPriority w:val="9"/>
    <w:unhideWhenUsed/>
    <w:qFormat/>
    <w:rsid w:val="00B16D5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B16D53"/>
    <w:rPr>
      <w:rFonts w:ascii="Times New Roman" w:eastAsia="Times New Roman" w:hAnsi="Times New Roman" w:cs="Times New Roman"/>
      <w:sz w:val="32"/>
      <w:szCs w:val="32"/>
      <w:lang w:val="ru-RU" w:eastAsia="ru-RU"/>
    </w:rPr>
  </w:style>
  <w:style w:type="character" w:customStyle="1" w:styleId="Heading4Char">
    <w:name w:val="Heading 4 Char"/>
    <w:basedOn w:val="DefaultParagraphFont"/>
    <w:link w:val="Heading4"/>
    <w:uiPriority w:val="9"/>
    <w:rsid w:val="00B16D53"/>
    <w:rPr>
      <w:rFonts w:asciiTheme="majorHAnsi" w:eastAsiaTheme="majorEastAsia" w:hAnsiTheme="majorHAnsi" w:cstheme="majorBidi"/>
      <w:b/>
      <w:bCs/>
      <w:i/>
      <w:iCs/>
      <w:color w:val="4F81BD" w:themeColor="accent1"/>
      <w:sz w:val="24"/>
      <w:szCs w:val="24"/>
      <w:lang w:val="en-US" w:eastAsia="ru-RU"/>
    </w:rPr>
  </w:style>
  <w:style w:type="paragraph" w:styleId="ListParagraph">
    <w:name w:val="List Paragraph"/>
    <w:basedOn w:val="Normal"/>
    <w:link w:val="ListParagraphChar"/>
    <w:uiPriority w:val="34"/>
    <w:qFormat/>
    <w:rsid w:val="00B16D53"/>
    <w:pPr>
      <w:spacing w:after="200" w:line="276" w:lineRule="auto"/>
      <w:ind w:left="720"/>
      <w:contextualSpacing/>
    </w:pPr>
    <w:rPr>
      <w:rFonts w:ascii="Calibri" w:hAnsi="Calibri"/>
      <w:sz w:val="22"/>
      <w:szCs w:val="22"/>
      <w:lang w:val="ru-RU"/>
    </w:rPr>
  </w:style>
  <w:style w:type="paragraph" w:styleId="HTMLPreformatted">
    <w:name w:val="HTML Preformatted"/>
    <w:basedOn w:val="Normal"/>
    <w:link w:val="HTMLPreformattedChar"/>
    <w:uiPriority w:val="99"/>
    <w:rsid w:val="00B16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B16D53"/>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B16D53"/>
    <w:rPr>
      <w:color w:val="0000FF" w:themeColor="hyperlink"/>
      <w:u w:val="single"/>
    </w:rPr>
  </w:style>
  <w:style w:type="character" w:customStyle="1" w:styleId="ListParagraphChar">
    <w:name w:val="List Paragraph Char"/>
    <w:link w:val="ListParagraph"/>
    <w:uiPriority w:val="34"/>
    <w:locked/>
    <w:rsid w:val="00B16D53"/>
    <w:rPr>
      <w:rFonts w:ascii="Calibri" w:eastAsia="Times New Roman" w:hAnsi="Calibri" w:cs="Times New Roman"/>
      <w:lang w:val="ru-RU" w:eastAsia="ru-RU"/>
    </w:rPr>
  </w:style>
  <w:style w:type="character" w:styleId="Strong">
    <w:name w:val="Strong"/>
    <w:qFormat/>
    <w:rsid w:val="00B16D53"/>
    <w:rPr>
      <w:b/>
      <w:bCs/>
    </w:rPr>
  </w:style>
  <w:style w:type="paragraph" w:styleId="BalloonText">
    <w:name w:val="Balloon Text"/>
    <w:basedOn w:val="Normal"/>
    <w:link w:val="BalloonTextChar"/>
    <w:uiPriority w:val="99"/>
    <w:semiHidden/>
    <w:unhideWhenUsed/>
    <w:rsid w:val="00B16D53"/>
    <w:rPr>
      <w:rFonts w:ascii="Tahoma" w:hAnsi="Tahoma" w:cs="Tahoma"/>
      <w:sz w:val="16"/>
      <w:szCs w:val="16"/>
    </w:rPr>
  </w:style>
  <w:style w:type="character" w:customStyle="1" w:styleId="BalloonTextChar">
    <w:name w:val="Balloon Text Char"/>
    <w:basedOn w:val="DefaultParagraphFont"/>
    <w:link w:val="BalloonText"/>
    <w:uiPriority w:val="99"/>
    <w:semiHidden/>
    <w:rsid w:val="00B16D53"/>
    <w:rPr>
      <w:rFonts w:ascii="Tahoma" w:eastAsia="Times New Roman" w:hAnsi="Tahoma" w:cs="Tahoma"/>
      <w:sz w:val="16"/>
      <w:szCs w:val="16"/>
      <w:lang w:val="en-US" w:eastAsia="ru-RU"/>
    </w:rPr>
  </w:style>
</w:styles>
</file>

<file path=word/webSettings.xml><?xml version="1.0" encoding="utf-8"?>
<w:webSettings xmlns:r="http://schemas.openxmlformats.org/officeDocument/2006/relationships" xmlns:w="http://schemas.openxmlformats.org/wordprocessingml/2006/main">
  <w:divs>
    <w:div w:id="8795522">
      <w:bodyDiv w:val="1"/>
      <w:marLeft w:val="0"/>
      <w:marRight w:val="0"/>
      <w:marTop w:val="0"/>
      <w:marBottom w:val="0"/>
      <w:divBdr>
        <w:top w:val="none" w:sz="0" w:space="0" w:color="auto"/>
        <w:left w:val="none" w:sz="0" w:space="0" w:color="auto"/>
        <w:bottom w:val="none" w:sz="0" w:space="0" w:color="auto"/>
        <w:right w:val="none" w:sz="0" w:space="0" w:color="auto"/>
      </w:divBdr>
    </w:div>
    <w:div w:id="14624254">
      <w:bodyDiv w:val="1"/>
      <w:marLeft w:val="0"/>
      <w:marRight w:val="0"/>
      <w:marTop w:val="0"/>
      <w:marBottom w:val="0"/>
      <w:divBdr>
        <w:top w:val="none" w:sz="0" w:space="0" w:color="auto"/>
        <w:left w:val="none" w:sz="0" w:space="0" w:color="auto"/>
        <w:bottom w:val="none" w:sz="0" w:space="0" w:color="auto"/>
        <w:right w:val="none" w:sz="0" w:space="0" w:color="auto"/>
      </w:divBdr>
    </w:div>
    <w:div w:id="132989596">
      <w:bodyDiv w:val="1"/>
      <w:marLeft w:val="0"/>
      <w:marRight w:val="0"/>
      <w:marTop w:val="0"/>
      <w:marBottom w:val="0"/>
      <w:divBdr>
        <w:top w:val="none" w:sz="0" w:space="0" w:color="auto"/>
        <w:left w:val="none" w:sz="0" w:space="0" w:color="auto"/>
        <w:bottom w:val="none" w:sz="0" w:space="0" w:color="auto"/>
        <w:right w:val="none" w:sz="0" w:space="0" w:color="auto"/>
      </w:divBdr>
    </w:div>
    <w:div w:id="437680665">
      <w:bodyDiv w:val="1"/>
      <w:marLeft w:val="0"/>
      <w:marRight w:val="0"/>
      <w:marTop w:val="0"/>
      <w:marBottom w:val="0"/>
      <w:divBdr>
        <w:top w:val="none" w:sz="0" w:space="0" w:color="auto"/>
        <w:left w:val="none" w:sz="0" w:space="0" w:color="auto"/>
        <w:bottom w:val="none" w:sz="0" w:space="0" w:color="auto"/>
        <w:right w:val="none" w:sz="0" w:space="0" w:color="auto"/>
      </w:divBdr>
    </w:div>
    <w:div w:id="448864082">
      <w:bodyDiv w:val="1"/>
      <w:marLeft w:val="0"/>
      <w:marRight w:val="0"/>
      <w:marTop w:val="0"/>
      <w:marBottom w:val="0"/>
      <w:divBdr>
        <w:top w:val="none" w:sz="0" w:space="0" w:color="auto"/>
        <w:left w:val="none" w:sz="0" w:space="0" w:color="auto"/>
        <w:bottom w:val="none" w:sz="0" w:space="0" w:color="auto"/>
        <w:right w:val="none" w:sz="0" w:space="0" w:color="auto"/>
      </w:divBdr>
    </w:div>
    <w:div w:id="494230215">
      <w:bodyDiv w:val="1"/>
      <w:marLeft w:val="0"/>
      <w:marRight w:val="0"/>
      <w:marTop w:val="0"/>
      <w:marBottom w:val="0"/>
      <w:divBdr>
        <w:top w:val="none" w:sz="0" w:space="0" w:color="auto"/>
        <w:left w:val="none" w:sz="0" w:space="0" w:color="auto"/>
        <w:bottom w:val="none" w:sz="0" w:space="0" w:color="auto"/>
        <w:right w:val="none" w:sz="0" w:space="0" w:color="auto"/>
      </w:divBdr>
    </w:div>
    <w:div w:id="510264652">
      <w:bodyDiv w:val="1"/>
      <w:marLeft w:val="0"/>
      <w:marRight w:val="0"/>
      <w:marTop w:val="0"/>
      <w:marBottom w:val="0"/>
      <w:divBdr>
        <w:top w:val="none" w:sz="0" w:space="0" w:color="auto"/>
        <w:left w:val="none" w:sz="0" w:space="0" w:color="auto"/>
        <w:bottom w:val="none" w:sz="0" w:space="0" w:color="auto"/>
        <w:right w:val="none" w:sz="0" w:space="0" w:color="auto"/>
      </w:divBdr>
    </w:div>
    <w:div w:id="546573600">
      <w:bodyDiv w:val="1"/>
      <w:marLeft w:val="0"/>
      <w:marRight w:val="0"/>
      <w:marTop w:val="0"/>
      <w:marBottom w:val="0"/>
      <w:divBdr>
        <w:top w:val="none" w:sz="0" w:space="0" w:color="auto"/>
        <w:left w:val="none" w:sz="0" w:space="0" w:color="auto"/>
        <w:bottom w:val="none" w:sz="0" w:space="0" w:color="auto"/>
        <w:right w:val="none" w:sz="0" w:space="0" w:color="auto"/>
      </w:divBdr>
    </w:div>
    <w:div w:id="549659276">
      <w:bodyDiv w:val="1"/>
      <w:marLeft w:val="0"/>
      <w:marRight w:val="0"/>
      <w:marTop w:val="0"/>
      <w:marBottom w:val="0"/>
      <w:divBdr>
        <w:top w:val="none" w:sz="0" w:space="0" w:color="auto"/>
        <w:left w:val="none" w:sz="0" w:space="0" w:color="auto"/>
        <w:bottom w:val="none" w:sz="0" w:space="0" w:color="auto"/>
        <w:right w:val="none" w:sz="0" w:space="0" w:color="auto"/>
      </w:divBdr>
    </w:div>
    <w:div w:id="685904642">
      <w:bodyDiv w:val="1"/>
      <w:marLeft w:val="0"/>
      <w:marRight w:val="0"/>
      <w:marTop w:val="0"/>
      <w:marBottom w:val="0"/>
      <w:divBdr>
        <w:top w:val="none" w:sz="0" w:space="0" w:color="auto"/>
        <w:left w:val="none" w:sz="0" w:space="0" w:color="auto"/>
        <w:bottom w:val="none" w:sz="0" w:space="0" w:color="auto"/>
        <w:right w:val="none" w:sz="0" w:space="0" w:color="auto"/>
      </w:divBdr>
    </w:div>
    <w:div w:id="713970214">
      <w:bodyDiv w:val="1"/>
      <w:marLeft w:val="0"/>
      <w:marRight w:val="0"/>
      <w:marTop w:val="0"/>
      <w:marBottom w:val="0"/>
      <w:divBdr>
        <w:top w:val="none" w:sz="0" w:space="0" w:color="auto"/>
        <w:left w:val="none" w:sz="0" w:space="0" w:color="auto"/>
        <w:bottom w:val="none" w:sz="0" w:space="0" w:color="auto"/>
        <w:right w:val="none" w:sz="0" w:space="0" w:color="auto"/>
      </w:divBdr>
    </w:div>
    <w:div w:id="916011152">
      <w:bodyDiv w:val="1"/>
      <w:marLeft w:val="0"/>
      <w:marRight w:val="0"/>
      <w:marTop w:val="0"/>
      <w:marBottom w:val="0"/>
      <w:divBdr>
        <w:top w:val="none" w:sz="0" w:space="0" w:color="auto"/>
        <w:left w:val="none" w:sz="0" w:space="0" w:color="auto"/>
        <w:bottom w:val="none" w:sz="0" w:space="0" w:color="auto"/>
        <w:right w:val="none" w:sz="0" w:space="0" w:color="auto"/>
      </w:divBdr>
    </w:div>
    <w:div w:id="1144396873">
      <w:bodyDiv w:val="1"/>
      <w:marLeft w:val="0"/>
      <w:marRight w:val="0"/>
      <w:marTop w:val="0"/>
      <w:marBottom w:val="0"/>
      <w:divBdr>
        <w:top w:val="none" w:sz="0" w:space="0" w:color="auto"/>
        <w:left w:val="none" w:sz="0" w:space="0" w:color="auto"/>
        <w:bottom w:val="none" w:sz="0" w:space="0" w:color="auto"/>
        <w:right w:val="none" w:sz="0" w:space="0" w:color="auto"/>
      </w:divBdr>
    </w:div>
    <w:div w:id="1299990825">
      <w:bodyDiv w:val="1"/>
      <w:marLeft w:val="0"/>
      <w:marRight w:val="0"/>
      <w:marTop w:val="0"/>
      <w:marBottom w:val="0"/>
      <w:divBdr>
        <w:top w:val="none" w:sz="0" w:space="0" w:color="auto"/>
        <w:left w:val="none" w:sz="0" w:space="0" w:color="auto"/>
        <w:bottom w:val="none" w:sz="0" w:space="0" w:color="auto"/>
        <w:right w:val="none" w:sz="0" w:space="0" w:color="auto"/>
      </w:divBdr>
    </w:div>
    <w:div w:id="1420708782">
      <w:bodyDiv w:val="1"/>
      <w:marLeft w:val="0"/>
      <w:marRight w:val="0"/>
      <w:marTop w:val="0"/>
      <w:marBottom w:val="0"/>
      <w:divBdr>
        <w:top w:val="none" w:sz="0" w:space="0" w:color="auto"/>
        <w:left w:val="none" w:sz="0" w:space="0" w:color="auto"/>
        <w:bottom w:val="none" w:sz="0" w:space="0" w:color="auto"/>
        <w:right w:val="none" w:sz="0" w:space="0" w:color="auto"/>
      </w:divBdr>
    </w:div>
    <w:div w:id="1436635119">
      <w:bodyDiv w:val="1"/>
      <w:marLeft w:val="0"/>
      <w:marRight w:val="0"/>
      <w:marTop w:val="0"/>
      <w:marBottom w:val="0"/>
      <w:divBdr>
        <w:top w:val="none" w:sz="0" w:space="0" w:color="auto"/>
        <w:left w:val="none" w:sz="0" w:space="0" w:color="auto"/>
        <w:bottom w:val="none" w:sz="0" w:space="0" w:color="auto"/>
        <w:right w:val="none" w:sz="0" w:space="0" w:color="auto"/>
      </w:divBdr>
    </w:div>
    <w:div w:id="1475223299">
      <w:bodyDiv w:val="1"/>
      <w:marLeft w:val="0"/>
      <w:marRight w:val="0"/>
      <w:marTop w:val="0"/>
      <w:marBottom w:val="0"/>
      <w:divBdr>
        <w:top w:val="none" w:sz="0" w:space="0" w:color="auto"/>
        <w:left w:val="none" w:sz="0" w:space="0" w:color="auto"/>
        <w:bottom w:val="none" w:sz="0" w:space="0" w:color="auto"/>
        <w:right w:val="none" w:sz="0" w:space="0" w:color="auto"/>
      </w:divBdr>
    </w:div>
    <w:div w:id="1657413600">
      <w:bodyDiv w:val="1"/>
      <w:marLeft w:val="0"/>
      <w:marRight w:val="0"/>
      <w:marTop w:val="0"/>
      <w:marBottom w:val="0"/>
      <w:divBdr>
        <w:top w:val="none" w:sz="0" w:space="0" w:color="auto"/>
        <w:left w:val="none" w:sz="0" w:space="0" w:color="auto"/>
        <w:bottom w:val="none" w:sz="0" w:space="0" w:color="auto"/>
        <w:right w:val="none" w:sz="0" w:space="0" w:color="auto"/>
      </w:divBdr>
    </w:div>
    <w:div w:id="1858470702">
      <w:bodyDiv w:val="1"/>
      <w:marLeft w:val="0"/>
      <w:marRight w:val="0"/>
      <w:marTop w:val="0"/>
      <w:marBottom w:val="0"/>
      <w:divBdr>
        <w:top w:val="none" w:sz="0" w:space="0" w:color="auto"/>
        <w:left w:val="none" w:sz="0" w:space="0" w:color="auto"/>
        <w:bottom w:val="none" w:sz="0" w:space="0" w:color="auto"/>
        <w:right w:val="none" w:sz="0" w:space="0" w:color="auto"/>
      </w:divBdr>
    </w:div>
    <w:div w:id="1917126924">
      <w:bodyDiv w:val="1"/>
      <w:marLeft w:val="0"/>
      <w:marRight w:val="0"/>
      <w:marTop w:val="0"/>
      <w:marBottom w:val="0"/>
      <w:divBdr>
        <w:top w:val="none" w:sz="0" w:space="0" w:color="auto"/>
        <w:left w:val="none" w:sz="0" w:space="0" w:color="auto"/>
        <w:bottom w:val="none" w:sz="0" w:space="0" w:color="auto"/>
        <w:right w:val="none" w:sz="0" w:space="0" w:color="auto"/>
      </w:divBdr>
    </w:div>
    <w:div w:id="2022393187">
      <w:bodyDiv w:val="1"/>
      <w:marLeft w:val="0"/>
      <w:marRight w:val="0"/>
      <w:marTop w:val="0"/>
      <w:marBottom w:val="0"/>
      <w:divBdr>
        <w:top w:val="none" w:sz="0" w:space="0" w:color="auto"/>
        <w:left w:val="none" w:sz="0" w:space="0" w:color="auto"/>
        <w:bottom w:val="none" w:sz="0" w:space="0" w:color="auto"/>
        <w:right w:val="none" w:sz="0" w:space="0" w:color="auto"/>
      </w:divBdr>
    </w:div>
    <w:div w:id="206648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9</Pages>
  <Words>2361</Words>
  <Characters>13461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15791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GIA</cp:lastModifiedBy>
  <cp:revision>39</cp:revision>
  <dcterms:created xsi:type="dcterms:W3CDTF">2017-12-11T02:15:00Z</dcterms:created>
  <dcterms:modified xsi:type="dcterms:W3CDTF">2017-12-19T09:14:00Z</dcterms:modified>
</cp:coreProperties>
</file>